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t>Оглавление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</w:t>
      </w:r>
      <w:r w:rsidRPr="00C465BF">
        <w:rPr>
          <w:rFonts w:ascii="Times New Roman" w:hAnsi="Times New Roman" w:cs="Times New Roman"/>
          <w:sz w:val="28"/>
        </w:rPr>
        <w:t xml:space="preserve"> Вводная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Актуальность выбранной темы.</w:t>
      </w:r>
    </w:p>
    <w:p w:rsid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Постановка цели. 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C465BF">
        <w:rPr>
          <w:rFonts w:ascii="Times New Roman" w:hAnsi="Times New Roman" w:cs="Times New Roman"/>
          <w:sz w:val="28"/>
        </w:rPr>
        <w:t>адач</w:t>
      </w:r>
      <w:r>
        <w:rPr>
          <w:rFonts w:ascii="Times New Roman" w:hAnsi="Times New Roman" w:cs="Times New Roman"/>
          <w:sz w:val="28"/>
        </w:rPr>
        <w:t>и</w:t>
      </w:r>
      <w:r w:rsidRPr="00C465BF">
        <w:rPr>
          <w:rFonts w:ascii="Times New Roman" w:hAnsi="Times New Roman" w:cs="Times New Roman"/>
          <w:sz w:val="28"/>
        </w:rPr>
        <w:t>.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Планируемые результаты.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</w:t>
      </w:r>
      <w:r w:rsidRPr="00C465BF">
        <w:rPr>
          <w:rFonts w:ascii="Times New Roman" w:hAnsi="Times New Roman" w:cs="Times New Roman"/>
          <w:sz w:val="28"/>
        </w:rPr>
        <w:t xml:space="preserve"> Основная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Теоретическое изучение вопроса.</w:t>
      </w: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Практическое применение знаний в соответствии с перспективным планированием в работе с детьми.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III</w:t>
      </w:r>
      <w:r w:rsidRPr="00C465BF">
        <w:rPr>
          <w:rFonts w:ascii="Times New Roman" w:hAnsi="Times New Roman" w:cs="Times New Roman"/>
          <w:sz w:val="28"/>
        </w:rPr>
        <w:t xml:space="preserve"> Заключительная часть</w:t>
      </w:r>
    </w:p>
    <w:p w:rsidR="00243F13" w:rsidRPr="00C465BF" w:rsidRDefault="00243F13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D4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Подведение итогов работы по самообразованию.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40184">
        <w:rPr>
          <w:rFonts w:ascii="Times New Roman" w:hAnsi="Times New Roman" w:cs="Times New Roman"/>
          <w:b/>
          <w:sz w:val="28"/>
          <w:u w:val="single"/>
        </w:rPr>
        <w:lastRenderedPageBreak/>
        <w:t>Вводная часть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D3750" w:rsidRPr="006D3750" w:rsidRDefault="006D3750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D3750">
        <w:rPr>
          <w:rFonts w:ascii="Times New Roman" w:hAnsi="Times New Roman" w:cs="Times New Roman"/>
          <w:sz w:val="28"/>
        </w:rPr>
        <w:t>По результатам диагностики в начале 2022 учебного года у детей второй младшей группы выявлено, что речевая деятельность требует к себе внимания со стороны взрослых.</w:t>
      </w:r>
    </w:p>
    <w:p w:rsidR="00207149" w:rsidRDefault="006D3750" w:rsidP="00600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</w:t>
      </w:r>
      <w:r w:rsidR="00840184" w:rsidRPr="00840184">
        <w:rPr>
          <w:rFonts w:ascii="Times New Roman" w:hAnsi="Times New Roman" w:cs="Times New Roman"/>
          <w:sz w:val="28"/>
        </w:rPr>
        <w:t xml:space="preserve"> я </w:t>
      </w:r>
      <w:r w:rsidR="00840184">
        <w:rPr>
          <w:rFonts w:ascii="Times New Roman" w:hAnsi="Times New Roman" w:cs="Times New Roman"/>
          <w:sz w:val="28"/>
        </w:rPr>
        <w:t>начала</w:t>
      </w:r>
      <w:r w:rsidR="00840184" w:rsidRPr="00840184">
        <w:rPr>
          <w:rFonts w:ascii="Times New Roman" w:hAnsi="Times New Roman" w:cs="Times New Roman"/>
          <w:sz w:val="28"/>
        </w:rPr>
        <w:t xml:space="preserve"> изучение темы по самообразованию: </w:t>
      </w:r>
      <w:r w:rsidR="00840184" w:rsidRPr="00840184">
        <w:rPr>
          <w:rFonts w:ascii="Times New Roman" w:hAnsi="Times New Roman" w:cs="Times New Roman"/>
          <w:bCs/>
          <w:iCs/>
          <w:sz w:val="28"/>
        </w:rPr>
        <w:t>«</w:t>
      </w:r>
      <w:r w:rsidR="00920E97">
        <w:rPr>
          <w:rFonts w:ascii="Times New Roman" w:hAnsi="Times New Roman" w:cs="Times New Roman"/>
          <w:sz w:val="28"/>
        </w:rPr>
        <w:t>Дидактические игры для развития речи детей младшего дошкольного возраста</w:t>
      </w:r>
      <w:r w:rsidR="00840184" w:rsidRPr="00840184">
        <w:rPr>
          <w:rFonts w:ascii="Times New Roman" w:hAnsi="Times New Roman" w:cs="Times New Roman"/>
          <w:sz w:val="28"/>
        </w:rPr>
        <w:t>»</w:t>
      </w:r>
      <w:r w:rsidR="00840184">
        <w:rPr>
          <w:rFonts w:ascii="Times New Roman" w:hAnsi="Times New Roman" w:cs="Times New Roman"/>
          <w:sz w:val="28"/>
        </w:rPr>
        <w:t>.</w:t>
      </w:r>
    </w:p>
    <w:p w:rsidR="00840184" w:rsidRP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Выбор данной темы по самообразованию </w:t>
      </w:r>
      <w:r w:rsidR="00920E97">
        <w:rPr>
          <w:rFonts w:ascii="Times New Roman" w:hAnsi="Times New Roman" w:cs="Times New Roman"/>
          <w:sz w:val="28"/>
        </w:rPr>
        <w:t>связан с целью повышения</w:t>
      </w:r>
      <w:r w:rsidRPr="00840184">
        <w:rPr>
          <w:rFonts w:ascii="Times New Roman" w:hAnsi="Times New Roman" w:cs="Times New Roman"/>
          <w:sz w:val="28"/>
        </w:rPr>
        <w:t xml:space="preserve"> своего теоретического уровня, профессионального мастерства и компетентности</w:t>
      </w:r>
      <w:r>
        <w:rPr>
          <w:rFonts w:ascii="Times New Roman" w:hAnsi="Times New Roman" w:cs="Times New Roman"/>
          <w:sz w:val="28"/>
        </w:rPr>
        <w:t>.</w:t>
      </w:r>
      <w:r w:rsidR="00920E97">
        <w:rPr>
          <w:rFonts w:ascii="Times New Roman" w:hAnsi="Times New Roman" w:cs="Times New Roman"/>
          <w:sz w:val="28"/>
        </w:rPr>
        <w:t xml:space="preserve"> 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Актуальность:</w:t>
      </w:r>
    </w:p>
    <w:p w:rsidR="006A2F10" w:rsidRPr="00BD74E6" w:rsidRDefault="006A2F10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0D0128" w:rsidRPr="000D0128" w:rsidRDefault="000D0128" w:rsidP="00920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D0128">
        <w:rPr>
          <w:rFonts w:ascii="Times New Roman" w:hAnsi="Times New Roman" w:cs="Times New Roman"/>
          <w:sz w:val="28"/>
        </w:rPr>
        <w:t>«Игра для дошкольников – способ познания окружающего, игры имеют большую педагогическую ценность – они развивают у детей смекалку, выдержку, самообладание, чувство юмора, организованность».</w:t>
      </w:r>
    </w:p>
    <w:p w:rsidR="000D0128" w:rsidRPr="000D0128" w:rsidRDefault="000D0128" w:rsidP="000D01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D0128">
        <w:rPr>
          <w:rFonts w:ascii="Times New Roman" w:hAnsi="Times New Roman" w:cs="Times New Roman"/>
          <w:sz w:val="28"/>
        </w:rPr>
        <w:t>Н. К. Крупская.</w:t>
      </w:r>
    </w:p>
    <w:p w:rsidR="00840184" w:rsidRDefault="00840184" w:rsidP="000D01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20E97" w:rsidRPr="00920E97" w:rsidRDefault="00920E97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Pr="00920E97">
        <w:rPr>
          <w:rFonts w:ascii="Times New Roman" w:hAnsi="Times New Roman" w:cs="Times New Roman"/>
          <w:sz w:val="28"/>
        </w:rPr>
        <w:t xml:space="preserve">ема </w:t>
      </w:r>
      <w:r>
        <w:rPr>
          <w:rFonts w:ascii="Times New Roman" w:hAnsi="Times New Roman" w:cs="Times New Roman"/>
          <w:sz w:val="28"/>
        </w:rPr>
        <w:t xml:space="preserve">развития речи </w:t>
      </w:r>
      <w:r w:rsidRPr="00920E97">
        <w:rPr>
          <w:rFonts w:ascii="Times New Roman" w:hAnsi="Times New Roman" w:cs="Times New Roman"/>
          <w:sz w:val="28"/>
        </w:rPr>
        <w:t xml:space="preserve">очень актуальна для дошкольного образования, ведь овладение правильной связной речью способствует формирование у ребенка уверенности в себе, развитию мышления, коммуникативных качеств. Развитие речи у детей считают одной из главных задач детского сада, так как смысловое развернутое высказывание обеспечивает общение и полноценное взаимодействие детей и взрослых; дает возможность поделиться с ними накопленными впечатлениями, а также получить необходимую информацию. </w:t>
      </w:r>
    </w:p>
    <w:p w:rsidR="00920E97" w:rsidRPr="00920E97" w:rsidRDefault="00920E97" w:rsidP="00920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0E97">
        <w:rPr>
          <w:rFonts w:ascii="Times New Roman" w:hAnsi="Times New Roman" w:cs="Times New Roman"/>
          <w:sz w:val="28"/>
        </w:rPr>
        <w:t>Что касается игры? Игра – основной и наиболее доступный для ребенка вид деятельности. Играя, дети обучаются всему то</w:t>
      </w:r>
      <w:r>
        <w:rPr>
          <w:rFonts w:ascii="Times New Roman" w:hAnsi="Times New Roman" w:cs="Times New Roman"/>
          <w:sz w:val="28"/>
        </w:rPr>
        <w:t>му, что так пригодиться в жизни</w:t>
      </w:r>
      <w:r w:rsidRPr="00920E97">
        <w:rPr>
          <w:rFonts w:ascii="Times New Roman" w:hAnsi="Times New Roman" w:cs="Times New Roman"/>
          <w:sz w:val="28"/>
        </w:rPr>
        <w:t>.</w:t>
      </w:r>
      <w:r w:rsidRPr="00920E97">
        <w:t xml:space="preserve"> </w:t>
      </w:r>
      <w:r w:rsidRPr="00920E97">
        <w:rPr>
          <w:rFonts w:ascii="Times New Roman" w:hAnsi="Times New Roman" w:cs="Times New Roman"/>
          <w:sz w:val="28"/>
        </w:rPr>
        <w:t>Чтобы маленькие дети овладели необходимыми движениями, речью, разнообразными умениями и навыками, их этому надо учить.</w:t>
      </w:r>
      <w:r>
        <w:rPr>
          <w:rFonts w:ascii="Times New Roman" w:hAnsi="Times New Roman" w:cs="Times New Roman"/>
          <w:sz w:val="28"/>
        </w:rPr>
        <w:t xml:space="preserve"> </w:t>
      </w:r>
      <w:r w:rsidRPr="00920E97">
        <w:rPr>
          <w:rFonts w:ascii="Times New Roman" w:hAnsi="Times New Roman" w:cs="Times New Roman"/>
          <w:sz w:val="28"/>
        </w:rPr>
        <w:t>Для обучения через игру и созданы дидактические игры. Главная их особенность состоит в том, что задание ребёнку предлагается в игровой форме. 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</w:t>
      </w:r>
    </w:p>
    <w:p w:rsidR="00920E97" w:rsidRPr="00920E97" w:rsidRDefault="00920E97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0E97">
        <w:rPr>
          <w:rFonts w:ascii="Times New Roman" w:hAnsi="Times New Roman" w:cs="Times New Roman"/>
          <w:sz w:val="28"/>
        </w:rPr>
        <w:t xml:space="preserve">Дидактические игры развивают речь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 </w:t>
      </w:r>
    </w:p>
    <w:p w:rsidR="00920E97" w:rsidRPr="00920E97" w:rsidRDefault="00920E97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0E97">
        <w:rPr>
          <w:rFonts w:ascii="Times New Roman" w:hAnsi="Times New Roman" w:cs="Times New Roman"/>
          <w:sz w:val="28"/>
        </w:rPr>
        <w:t>Несомненно, дидактические игры являются мощнейшим средством для развития речи у детей</w:t>
      </w:r>
      <w:r w:rsidR="00F93EEC">
        <w:rPr>
          <w:rFonts w:ascii="Times New Roman" w:hAnsi="Times New Roman" w:cs="Times New Roman"/>
          <w:sz w:val="28"/>
        </w:rPr>
        <w:t>.</w:t>
      </w:r>
    </w:p>
    <w:p w:rsidR="00920E97" w:rsidRDefault="00920E97" w:rsidP="00920E9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93EEC" w:rsidRDefault="00F93EEC" w:rsidP="00920E9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93EEC" w:rsidRDefault="00F93EEC" w:rsidP="00920E9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93EEC" w:rsidRPr="00920E97" w:rsidRDefault="00F93EEC" w:rsidP="00920E9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3750" w:rsidRDefault="006D3750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D3750" w:rsidRDefault="006D3750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40184" w:rsidRPr="00BD74E6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lastRenderedPageBreak/>
        <w:t>Цель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B0401" w:rsidRDefault="006D3750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D3750">
        <w:rPr>
          <w:rFonts w:ascii="Times New Roman" w:hAnsi="Times New Roman" w:cs="Times New Roman"/>
          <w:sz w:val="28"/>
        </w:rPr>
        <w:t>Повышение профессионального мастерства и компетентности, теоретических знаний по вопросу создания картотеки дидактических игр для развития речи детей младшего дошкольного возраста в соответствии с ФГОС дошкольного образования.</w:t>
      </w:r>
    </w:p>
    <w:p w:rsidR="006D3750" w:rsidRPr="00840184" w:rsidRDefault="006D3750" w:rsidP="006D3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Задачи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BD74E6" w:rsidRPr="006D3750" w:rsidRDefault="00BD74E6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D3750" w:rsidRP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Изучение и использование профессиональной литературы в работе по данной теме;</w:t>
      </w:r>
    </w:p>
    <w:p w:rsidR="006D3750" w:rsidRP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компетентности</w:t>
      </w:r>
      <w:r w:rsidRPr="006D3750">
        <w:rPr>
          <w:sz w:val="28"/>
          <w:szCs w:val="28"/>
        </w:rPr>
        <w:t xml:space="preserve"> родителей в вопросе влияния дидактических игр на развитие речи детей младшего дошкольного возраста;</w:t>
      </w:r>
    </w:p>
    <w:p w:rsidR="006D3750" w:rsidRP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Обогащение предметно-развивающей среды</w:t>
      </w:r>
      <w:r w:rsidRPr="006D3750">
        <w:rPr>
          <w:sz w:val="28"/>
          <w:szCs w:val="28"/>
        </w:rPr>
        <w:t xml:space="preserve"> группы;</w:t>
      </w:r>
    </w:p>
    <w:p w:rsidR="006D3750" w:rsidRP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D3750">
        <w:rPr>
          <w:sz w:val="28"/>
          <w:szCs w:val="28"/>
        </w:rPr>
        <w:t>одготовка консультаций для родителей по данной теме;</w:t>
      </w:r>
    </w:p>
    <w:p w:rsid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D3750">
        <w:rPr>
          <w:sz w:val="28"/>
          <w:szCs w:val="28"/>
        </w:rPr>
        <w:t>оставление картотек дидактических игр по развитию речи;</w:t>
      </w:r>
    </w:p>
    <w:p w:rsidR="00F93EEC" w:rsidRPr="006D3750" w:rsidRDefault="00F93EEC" w:rsidP="00F93EE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93EEC">
        <w:rPr>
          <w:sz w:val="28"/>
          <w:szCs w:val="28"/>
        </w:rPr>
        <w:t xml:space="preserve">Изготовление </w:t>
      </w:r>
      <w:r>
        <w:rPr>
          <w:sz w:val="28"/>
          <w:szCs w:val="28"/>
        </w:rPr>
        <w:t>атрибутов к дидактическим играм;</w:t>
      </w:r>
    </w:p>
    <w:p w:rsidR="006D3750" w:rsidRPr="006D3750" w:rsidRDefault="006D3750" w:rsidP="006D375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Pr="006D3750">
        <w:rPr>
          <w:sz w:val="28"/>
          <w:szCs w:val="28"/>
        </w:rPr>
        <w:t xml:space="preserve"> связи между детским садом и семьёй.</w:t>
      </w:r>
    </w:p>
    <w:p w:rsidR="006D3750" w:rsidRPr="006D3750" w:rsidRDefault="006D3750" w:rsidP="006D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401" w:rsidRPr="00AB0401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401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</w:p>
    <w:p w:rsidR="00AB0401" w:rsidRDefault="00AB0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Pr="00AB0401">
        <w:rPr>
          <w:rFonts w:ascii="Times New Roman" w:hAnsi="Times New Roman" w:cs="Times New Roman"/>
          <w:sz w:val="28"/>
          <w:szCs w:val="28"/>
        </w:rPr>
        <w:t xml:space="preserve"> </w:t>
      </w:r>
      <w:r w:rsidR="006D3750">
        <w:rPr>
          <w:rFonts w:ascii="Times New Roman" w:hAnsi="Times New Roman" w:cs="Times New Roman"/>
          <w:sz w:val="28"/>
          <w:szCs w:val="28"/>
        </w:rPr>
        <w:t>влияния дидактических игр на развитие речи детей младшего дошкольного возраста</w:t>
      </w:r>
      <w:r w:rsidR="006D3750" w:rsidRPr="006D3750">
        <w:rPr>
          <w:rFonts w:ascii="Times New Roman" w:hAnsi="Times New Roman" w:cs="Times New Roman"/>
          <w:sz w:val="28"/>
          <w:szCs w:val="28"/>
        </w:rPr>
        <w:t xml:space="preserve"> </w:t>
      </w:r>
      <w:r w:rsidR="006D3750" w:rsidRPr="00AB0401">
        <w:rPr>
          <w:rFonts w:ascii="Times New Roman" w:hAnsi="Times New Roman" w:cs="Times New Roman"/>
          <w:sz w:val="28"/>
          <w:szCs w:val="28"/>
        </w:rPr>
        <w:t xml:space="preserve">и применение </w:t>
      </w:r>
      <w:r w:rsidR="006D3750">
        <w:rPr>
          <w:rFonts w:ascii="Times New Roman" w:hAnsi="Times New Roman" w:cs="Times New Roman"/>
          <w:sz w:val="28"/>
          <w:szCs w:val="28"/>
        </w:rPr>
        <w:t xml:space="preserve">их </w:t>
      </w:r>
      <w:r w:rsidR="006D3750" w:rsidRPr="00AB0401">
        <w:rPr>
          <w:rFonts w:ascii="Times New Roman" w:hAnsi="Times New Roman" w:cs="Times New Roman"/>
          <w:sz w:val="28"/>
          <w:szCs w:val="28"/>
        </w:rPr>
        <w:t>на практике</w:t>
      </w:r>
      <w:r w:rsidR="006D3750">
        <w:rPr>
          <w:rFonts w:ascii="Times New Roman" w:hAnsi="Times New Roman" w:cs="Times New Roman"/>
          <w:sz w:val="28"/>
          <w:szCs w:val="28"/>
        </w:rPr>
        <w:t>.</w:t>
      </w:r>
    </w:p>
    <w:p w:rsidR="00AB0401" w:rsidRPr="00AB0401" w:rsidRDefault="00AB0401" w:rsidP="00AB0401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40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50" w:rsidRDefault="006D3750" w:rsidP="006D3750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Повышение уровня развития речи у детей.</w:t>
      </w:r>
    </w:p>
    <w:p w:rsidR="006D3750" w:rsidRDefault="006D3750" w:rsidP="006D3750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Умение обратиться за помощью к взрослым.</w:t>
      </w:r>
    </w:p>
    <w:p w:rsidR="006D3750" w:rsidRDefault="006D3750" w:rsidP="006D3750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Развитие мелкой моторики.</w:t>
      </w:r>
    </w:p>
    <w:p w:rsidR="006D3750" w:rsidRDefault="006D3750" w:rsidP="006D3750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Развитие познавательной активности, творческих способностей.</w:t>
      </w:r>
    </w:p>
    <w:p w:rsidR="00AB0401" w:rsidRPr="006D3750" w:rsidRDefault="006D3750" w:rsidP="006D3750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D3750">
        <w:rPr>
          <w:sz w:val="28"/>
          <w:szCs w:val="28"/>
        </w:rPr>
        <w:t>Умение самостоятельно играть в игры.</w:t>
      </w:r>
    </w:p>
    <w:p w:rsidR="00854822" w:rsidRDefault="00854822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401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 xml:space="preserve">Заинтересованность родителей в </w:t>
      </w:r>
      <w:r w:rsidR="006D3750">
        <w:rPr>
          <w:rFonts w:ascii="Times New Roman" w:hAnsi="Times New Roman" w:cs="Times New Roman"/>
          <w:sz w:val="28"/>
          <w:szCs w:val="28"/>
        </w:rPr>
        <w:t>использовании дидактических игр на развитие речи детей</w:t>
      </w:r>
      <w:r w:rsidRPr="00AB0401">
        <w:rPr>
          <w:rFonts w:ascii="Times New Roman" w:hAnsi="Times New Roman" w:cs="Times New Roman"/>
          <w:sz w:val="28"/>
          <w:szCs w:val="28"/>
        </w:rPr>
        <w:t xml:space="preserve"> в домашних условиях.</w:t>
      </w:r>
    </w:p>
    <w:p w:rsidR="006D3750" w:rsidRPr="006D3750" w:rsidRDefault="006D3750" w:rsidP="006D37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750">
        <w:rPr>
          <w:rFonts w:ascii="Times New Roman" w:hAnsi="Times New Roman" w:cs="Times New Roman"/>
          <w:sz w:val="28"/>
          <w:szCs w:val="28"/>
        </w:rPr>
        <w:t>Сближение с детьми и педагогами.</w:t>
      </w:r>
    </w:p>
    <w:p w:rsidR="006D3750" w:rsidRPr="00AB0401" w:rsidRDefault="006D3750" w:rsidP="006D37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750">
        <w:rPr>
          <w:rFonts w:ascii="Times New Roman" w:hAnsi="Times New Roman" w:cs="Times New Roman"/>
          <w:sz w:val="28"/>
          <w:szCs w:val="28"/>
        </w:rPr>
        <w:t>Интерес к событиям, происходящим в детском саду.</w:t>
      </w:r>
    </w:p>
    <w:p w:rsidR="009F5401" w:rsidRPr="00BD74E6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Pr="00DA1D35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465BF">
        <w:rPr>
          <w:rFonts w:ascii="Times New Roman" w:hAnsi="Times New Roman" w:cs="Times New Roman"/>
          <w:b/>
          <w:sz w:val="28"/>
          <w:u w:val="single"/>
        </w:rPr>
        <w:lastRenderedPageBreak/>
        <w:t>Основная часть:</w:t>
      </w:r>
    </w:p>
    <w:p w:rsidR="006C388B" w:rsidRDefault="006C388B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C388B" w:rsidRPr="00C465BF" w:rsidRDefault="006C388B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Теоретическое изучение вопроса:</w:t>
      </w: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859EA" w:rsidRDefault="001859EA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859EA">
        <w:rPr>
          <w:rFonts w:ascii="Times New Roman" w:hAnsi="Times New Roman" w:cs="Times New Roman"/>
          <w:sz w:val="28"/>
        </w:rPr>
        <w:t xml:space="preserve">Развитие речи ребёнка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организации деятельности ребёнка, самоорганизации поведения, в формировании социальных связей. Язык и речь - это основное средство проявления важнейших психических процессов памяти, восприятия, мышления, а также развития других сфер: коммуникативной и эмоционально – волевой. </w:t>
      </w:r>
    </w:p>
    <w:p w:rsidR="001859EA" w:rsidRDefault="001859EA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859EA">
        <w:rPr>
          <w:rFonts w:ascii="Times New Roman" w:hAnsi="Times New Roman" w:cs="Times New Roman"/>
          <w:sz w:val="28"/>
        </w:rPr>
        <w:t>Игра - ведущая деятельность ребёнка- дошкольника, определяющая его дальнейшее психическое развитие, прежде всего потому, что игре присуща воображаемая ситуация. Благодаря ей ребёнок учит</w:t>
      </w:r>
      <w:r>
        <w:rPr>
          <w:rFonts w:ascii="Times New Roman" w:hAnsi="Times New Roman" w:cs="Times New Roman"/>
          <w:sz w:val="28"/>
        </w:rPr>
        <w:t xml:space="preserve">ься мыслить о реальных вещах и </w:t>
      </w:r>
      <w:r w:rsidRPr="001859EA">
        <w:rPr>
          <w:rFonts w:ascii="Times New Roman" w:hAnsi="Times New Roman" w:cs="Times New Roman"/>
          <w:sz w:val="28"/>
        </w:rPr>
        <w:t xml:space="preserve">реальных действиях.  </w:t>
      </w:r>
    </w:p>
    <w:p w:rsidR="005E09A3" w:rsidRDefault="009F5401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работы над заданной темой мной были изучены книги и интернет ресурсы:</w:t>
      </w:r>
    </w:p>
    <w:p w:rsidR="001859EA" w:rsidRPr="001859EA" w:rsidRDefault="001859EA" w:rsidP="001859E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Н.В. </w:t>
      </w:r>
      <w:proofErr w:type="spellStart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Нищева</w:t>
      </w:r>
      <w:proofErr w:type="spellEnd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 «Картотека подвижных игр, упражнений, физкультминуток, пальчиковые гимнастики». Санкт-Петербург, Детство-Пресс, 2010г.</w:t>
      </w:r>
    </w:p>
    <w:p w:rsidR="001859EA" w:rsidRPr="001859EA" w:rsidRDefault="001859EA" w:rsidP="001859E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О.С. </w:t>
      </w:r>
      <w:proofErr w:type="spellStart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Рудик</w:t>
      </w:r>
      <w:proofErr w:type="spellEnd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«Развитие речи детей 3-4 лет в свободной деятельности. Методические рекомендации». 2009г.</w:t>
      </w:r>
    </w:p>
    <w:p w:rsidR="001859EA" w:rsidRPr="001859EA" w:rsidRDefault="001859EA" w:rsidP="001859E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Т.А. Ткаченко «Весёлые пальчики». ЭКСМО Москва, 2012г.</w:t>
      </w:r>
    </w:p>
    <w:p w:rsidR="001859EA" w:rsidRPr="001859EA" w:rsidRDefault="001859EA" w:rsidP="001859E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Е.О. Смирнова, В.М. Холмогорова «Развитие общения детей со сверстниками». Издательство «Мозаика-Синтез», Москва, 2008г.</w:t>
      </w:r>
    </w:p>
    <w:p w:rsidR="001859EA" w:rsidRDefault="001859EA" w:rsidP="001859E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С.Ю. Мещерякова, Е.О. Смирнова, Л.Н. </w:t>
      </w:r>
      <w:proofErr w:type="spellStart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Галигузова</w:t>
      </w:r>
      <w:proofErr w:type="spellEnd"/>
      <w:r w:rsidRPr="001859EA">
        <w:rPr>
          <w:rFonts w:ascii="Times New Roman" w:eastAsia="Times New Roman" w:hAnsi="Times New Roman" w:cs="Times New Roman"/>
          <w:sz w:val="28"/>
          <w:szCs w:val="24"/>
          <w:lang w:eastAsia="ru-RU"/>
        </w:rPr>
        <w:t> «Методические материалы к комплексной образовательной программе для детей младшего дошкольного возраста».  Москва «Русское слово», 2015г.</w:t>
      </w:r>
    </w:p>
    <w:p w:rsidR="001435C9" w:rsidRPr="001435C9" w:rsidRDefault="001435C9" w:rsidP="001435C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35C9">
        <w:rPr>
          <w:rFonts w:ascii="Times New Roman" w:eastAsia="Times New Roman" w:hAnsi="Times New Roman" w:cs="Times New Roman"/>
          <w:sz w:val="28"/>
          <w:szCs w:val="24"/>
          <w:lang w:eastAsia="ru-RU"/>
        </w:rPr>
        <w:t>Акимова, Г.Е. «Лучшие игры для детей от 2 до 7».</w:t>
      </w:r>
    </w:p>
    <w:p w:rsidR="001435C9" w:rsidRDefault="001435C9" w:rsidP="001435C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35C9">
        <w:rPr>
          <w:rFonts w:ascii="Times New Roman" w:eastAsia="Times New Roman" w:hAnsi="Times New Roman" w:cs="Times New Roman"/>
          <w:sz w:val="28"/>
          <w:szCs w:val="24"/>
          <w:lang w:eastAsia="ru-RU"/>
        </w:rPr>
        <w:t>Бондаренко, А.К. «Дидактические игры в детском саду».</w:t>
      </w:r>
    </w:p>
    <w:p w:rsidR="001435C9" w:rsidRPr="001435C9" w:rsidRDefault="001435C9" w:rsidP="001435C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35C9">
        <w:rPr>
          <w:rFonts w:ascii="Times New Roman" w:eastAsia="Times New Roman" w:hAnsi="Times New Roman" w:cs="Times New Roman"/>
          <w:sz w:val="28"/>
          <w:szCs w:val="24"/>
          <w:lang w:eastAsia="ru-RU"/>
        </w:rPr>
        <w:t>Богуславская З.М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Смирнова Е.О. «</w:t>
      </w:r>
      <w:r w:rsidRPr="001435C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Развивающие игры для детей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младшего дошкольного возраста</w:t>
      </w:r>
      <w:r w:rsidRPr="001435C9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40D2E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09A3">
        <w:rPr>
          <w:rFonts w:ascii="Times New Roman" w:hAnsi="Times New Roman" w:cs="Times New Roman"/>
          <w:sz w:val="28"/>
        </w:rPr>
        <w:t>Данные авторы предл</w:t>
      </w:r>
      <w:r>
        <w:rPr>
          <w:rFonts w:ascii="Times New Roman" w:hAnsi="Times New Roman" w:cs="Times New Roman"/>
          <w:sz w:val="28"/>
        </w:rPr>
        <w:t xml:space="preserve">агают методические пособия </w:t>
      </w:r>
      <w:r w:rsidRPr="005E09A3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детей </w:t>
      </w:r>
      <w:r w:rsidR="001859EA">
        <w:rPr>
          <w:rFonts w:ascii="Times New Roman" w:hAnsi="Times New Roman" w:cs="Times New Roman"/>
          <w:sz w:val="28"/>
        </w:rPr>
        <w:t xml:space="preserve">младшего дошкольного </w:t>
      </w:r>
      <w:r>
        <w:rPr>
          <w:rFonts w:ascii="Times New Roman" w:hAnsi="Times New Roman" w:cs="Times New Roman"/>
          <w:sz w:val="28"/>
        </w:rPr>
        <w:t>возраста</w:t>
      </w:r>
      <w:r w:rsidRPr="005E09A3">
        <w:rPr>
          <w:rFonts w:ascii="Times New Roman" w:hAnsi="Times New Roman" w:cs="Times New Roman"/>
          <w:sz w:val="28"/>
        </w:rPr>
        <w:t>. В них представле</w:t>
      </w:r>
      <w:r>
        <w:rPr>
          <w:rFonts w:ascii="Times New Roman" w:hAnsi="Times New Roman" w:cs="Times New Roman"/>
          <w:sz w:val="28"/>
        </w:rPr>
        <w:t xml:space="preserve">ны перспективное планирование, </w:t>
      </w:r>
      <w:r w:rsidRPr="005E09A3">
        <w:rPr>
          <w:rFonts w:ascii="Times New Roman" w:hAnsi="Times New Roman" w:cs="Times New Roman"/>
          <w:sz w:val="28"/>
        </w:rPr>
        <w:t xml:space="preserve">подробные конспекты занятий по </w:t>
      </w:r>
      <w:r w:rsidR="001859EA">
        <w:rPr>
          <w:rFonts w:ascii="Times New Roman" w:hAnsi="Times New Roman" w:cs="Times New Roman"/>
          <w:sz w:val="28"/>
        </w:rPr>
        <w:t>развитию речи детей посредством дидактических игр</w:t>
      </w:r>
      <w:r w:rsidRPr="005E09A3">
        <w:rPr>
          <w:rFonts w:ascii="Times New Roman" w:hAnsi="Times New Roman" w:cs="Times New Roman"/>
          <w:sz w:val="28"/>
        </w:rPr>
        <w:t>. Основное содержание дополнено разным практическим материалом, который помогает в работе с детьми.</w:t>
      </w:r>
    </w:p>
    <w:p w:rsidR="005E09A3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  <w:shd w:val="clear" w:color="auto" w:fill="FFFFFF"/>
        </w:rPr>
        <w:t>Пополняя знания</w:t>
      </w: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</w:rPr>
        <w:t>по данной теме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9A3">
        <w:rPr>
          <w:rFonts w:ascii="Times New Roman" w:hAnsi="Times New Roman" w:cs="Times New Roman"/>
          <w:sz w:val="28"/>
          <w:szCs w:val="28"/>
        </w:rPr>
        <w:t xml:space="preserve"> приняла участие в вебинарах</w:t>
      </w:r>
      <w:r>
        <w:rPr>
          <w:rFonts w:ascii="Times New Roman" w:hAnsi="Times New Roman" w:cs="Times New Roman"/>
          <w:sz w:val="28"/>
          <w:szCs w:val="28"/>
        </w:rPr>
        <w:t xml:space="preserve"> и мастер-классах</w:t>
      </w:r>
      <w:r w:rsidRPr="005E09A3">
        <w:rPr>
          <w:rFonts w:ascii="Times New Roman" w:hAnsi="Times New Roman" w:cs="Times New Roman"/>
          <w:sz w:val="28"/>
          <w:szCs w:val="28"/>
        </w:rPr>
        <w:t>:</w:t>
      </w:r>
    </w:p>
    <w:p w:rsidR="005E09A3" w:rsidRDefault="005E09A3" w:rsidP="0057345A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</w:t>
      </w:r>
      <w:r w:rsidR="0057345A" w:rsidRPr="0057345A">
        <w:rPr>
          <w:sz w:val="28"/>
        </w:rPr>
        <w:t>Педагогическая диагностика: как определить уровень развития ребёнка дошкольного возраста</w:t>
      </w:r>
      <w:r>
        <w:rPr>
          <w:sz w:val="28"/>
        </w:rPr>
        <w:t>»</w:t>
      </w:r>
    </w:p>
    <w:p w:rsidR="005E09A3" w:rsidRDefault="005E09A3" w:rsidP="00485079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</w:t>
      </w:r>
      <w:r w:rsidR="00854822">
        <w:rPr>
          <w:sz w:val="28"/>
        </w:rPr>
        <w:t>Развитие речи ребёнка младшего дошкольного возраста</w:t>
      </w:r>
      <w:r>
        <w:rPr>
          <w:sz w:val="28"/>
        </w:rPr>
        <w:t>»</w:t>
      </w:r>
    </w:p>
    <w:p w:rsidR="001859EA" w:rsidRPr="001435C9" w:rsidRDefault="00854822" w:rsidP="00192B01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«Дидактические игры, как способ развитие речи младших дошкольников»</w:t>
      </w:r>
      <w:r w:rsidR="001435C9">
        <w:rPr>
          <w:sz w:val="28"/>
        </w:rPr>
        <w:t>.</w:t>
      </w:r>
    </w:p>
    <w:p w:rsidR="006C388B" w:rsidRPr="00192B01" w:rsidRDefault="006C388B" w:rsidP="00192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b/>
          <w:bCs/>
          <w:sz w:val="28"/>
          <w:u w:val="single"/>
        </w:rPr>
        <w:lastRenderedPageBreak/>
        <w:t>Практическое применение</w:t>
      </w:r>
      <w:r>
        <w:rPr>
          <w:rFonts w:ascii="Times New Roman" w:hAnsi="Times New Roman" w:cs="Times New Roman"/>
          <w:b/>
          <w:bCs/>
          <w:sz w:val="28"/>
          <w:u w:val="single"/>
        </w:rPr>
        <w:t>:</w:t>
      </w:r>
    </w:p>
    <w:p w:rsidR="006C388B" w:rsidRPr="00370901" w:rsidRDefault="006C388B" w:rsidP="00C465B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465BF" w:rsidRDefault="00123345" w:rsidP="006C388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6C388B">
        <w:rPr>
          <w:rFonts w:ascii="Times New Roman" w:hAnsi="Times New Roman" w:cs="Times New Roman"/>
          <w:bCs/>
          <w:sz w:val="28"/>
        </w:rPr>
        <w:t>Перспекти</w:t>
      </w:r>
      <w:r w:rsidR="00F93EEC">
        <w:rPr>
          <w:rFonts w:ascii="Times New Roman" w:hAnsi="Times New Roman" w:cs="Times New Roman"/>
          <w:bCs/>
          <w:sz w:val="28"/>
        </w:rPr>
        <w:t>вный план работы с детьми второй младшей группы</w:t>
      </w:r>
      <w:r w:rsidRPr="006C388B">
        <w:rPr>
          <w:rFonts w:ascii="Times New Roman" w:hAnsi="Times New Roman" w:cs="Times New Roman"/>
          <w:bCs/>
          <w:sz w:val="28"/>
        </w:rPr>
        <w:t>:</w:t>
      </w:r>
    </w:p>
    <w:p w:rsidR="00F93EEC" w:rsidRDefault="00F93EEC" w:rsidP="006C388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tbl>
      <w:tblPr>
        <w:tblW w:w="11057" w:type="dxa"/>
        <w:tblInd w:w="-128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"/>
        <w:gridCol w:w="4803"/>
        <w:gridCol w:w="4803"/>
      </w:tblGrid>
      <w:tr w:rsidR="001365DF" w:rsidRPr="00F93EEC" w:rsidTr="00854822">
        <w:trPr>
          <w:trHeight w:val="170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85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Месяц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85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Название темы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365DF" w:rsidRPr="00F93EEC" w:rsidRDefault="001365DF" w:rsidP="0085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Форма работы</w:t>
            </w:r>
          </w:p>
        </w:tc>
      </w:tr>
      <w:tr w:rsidR="001365DF" w:rsidRPr="00F93EEC" w:rsidTr="00854822">
        <w:trPr>
          <w:trHeight w:val="1644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Сентябрь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Диагностика</w:t>
            </w:r>
            <w:r w:rsidRPr="0013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детей по развитию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C68EE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Изучение необходимой литературы, подбор методического материала.</w:t>
            </w:r>
          </w:p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365DF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Д/И </w:t>
            </w:r>
            <w:r w:rsidR="00C6164D" w:rsidRP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«Чей малыш», «Мама, папа и я», «Цвета», «Учим фигуры»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«Корзинка с фруктами, овощами и ягодами» и др.</w:t>
            </w:r>
          </w:p>
          <w:p w:rsidR="001365DF" w:rsidRPr="00F93EEC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для родителей 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тему «Развитие речи через игру» Индивидуальные беседы, консультации на тему «Речевые игры. Способы их проведения»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365DF" w:rsidRPr="00F93EEC" w:rsidTr="001365DF">
        <w:trPr>
          <w:trHeight w:val="1701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Октябрь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Освоение дидактических игр и упражнений на улучшение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речи.</w:t>
            </w:r>
          </w:p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Создание картотеки дидактических игр для работы с детьми.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365DF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Д/и «</w:t>
            </w: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Волшебный меш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очек»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«Громко-тихо», «Волшебный куб»</w:t>
            </w:r>
            <w:r w:rsidR="00BA7DA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«Скажи какой», «Подбери по форме»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и 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bookmarkStart w:id="0" w:name="_GoBack"/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ультация для родителей на тему «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Играем вместе с детьми, развиваем речь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bookmarkEnd w:id="0"/>
          <w:p w:rsidR="001365DF" w:rsidRPr="00F93EEC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Родительское собрание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: «Развитие речи младших дошкольников через игровую деятельность»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365DF" w:rsidRPr="00F93EEC" w:rsidTr="00854822">
        <w:trPr>
          <w:trHeight w:val="1587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Ноябрь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Default="001365DF" w:rsidP="00F93EEC">
            <w:pPr>
              <w:spacing w:after="0" w:line="240" w:lineRule="auto"/>
              <w:jc w:val="both"/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Изучение методической литературы по программе «От рождения до школы»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  <w:r>
              <w:t xml:space="preserve"> </w:t>
            </w:r>
          </w:p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Изучение статьи на тему: «Роль дидактических игр в развитии речи ребенка3-4 лет».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365DF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Д/И «Спрячем мышку»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«Сдуй пёрышко», «Что звучит?» и 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1365DF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для родителей 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тему: «Роль детского сада в развитии речи младшего дошкольника»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365DF" w:rsidRPr="00F93EEC" w:rsidTr="001365DF">
        <w:trPr>
          <w:trHeight w:val="1701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Декабрь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1365D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Развитие речи по средствам дидактических игр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Подборка предметных и сюжетных картинок для рассказывания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6164D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Игровая ситуация «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Что нам заинька принёс?» </w:t>
            </w:r>
          </w:p>
          <w:p w:rsidR="001365DF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Д/и: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«Игрушки в гости к нам пришли»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«Наряди ёлочку», «Кто это? Что это?» и 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E110F3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Консультация для родителей «Роль семьи в развитии речи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365DF" w:rsidRPr="00F93EEC" w:rsidTr="00854822">
        <w:trPr>
          <w:trHeight w:val="907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Январь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Изучение статьи на тему: 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«Роль дидактических игр в развитии речи детей младшего дошкольного возраста».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110F3" w:rsidRDefault="00C6164D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Д/и «Разноцветная посуда», </w:t>
            </w:r>
            <w:r w:rsidR="00E110F3"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«Подбери заплатку к одежде»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«Скажи ласково» и др</w:t>
            </w:r>
            <w:r w:rsid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E110F3" w:rsidP="0013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для родителей </w:t>
            </w: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тему: «Речевые игры. Способы их проведения»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365DF" w:rsidRPr="00F93EEC" w:rsidTr="001365DF">
        <w:trPr>
          <w:trHeight w:val="694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lastRenderedPageBreak/>
              <w:t>Февраль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Подбор и изучение литературы по теме дидактических игр и упражнений.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110F3" w:rsidRDefault="00C6164D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Д/и «Подбери колеса к машине», </w:t>
            </w:r>
            <w:r w:rsidR="00E110F3"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«Подбери пару варежек»</w:t>
            </w:r>
            <w:r w:rsid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«Кто как 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«Летят снежинки», «Эхо» и др</w:t>
            </w:r>
            <w:r w:rsid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Консультация на тему: «Формирование правильного звукопроизношения у детей средствами артикуляционной гимнастики».</w:t>
            </w:r>
          </w:p>
        </w:tc>
      </w:tr>
      <w:tr w:rsidR="001365DF" w:rsidRPr="00F93EEC" w:rsidTr="001365DF">
        <w:trPr>
          <w:trHeight w:val="1701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Март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E110F3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Дида</w:t>
            </w:r>
            <w:r w:rsidR="00BA7DA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ктические игры по методике ТРИЗ и </w:t>
            </w:r>
            <w:r w:rsidR="00BA7DA9" w:rsidRPr="00BA7DA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расширение и активизацию словарного запаса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6164D" w:rsidRDefault="00C6164D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Д/и: 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«Угадай сказку», «Из какой сказки герой»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«Чего не стало?»</w:t>
            </w:r>
            <w:r w:rsidR="00BA7DA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«Кто, что делает?», «Когда это бывает»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и др.</w:t>
            </w:r>
          </w:p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Консультация для родителей на тему: «Дидактическая игра, как средство развития речи»</w:t>
            </w:r>
          </w:p>
        </w:tc>
      </w:tr>
      <w:tr w:rsidR="001365DF" w:rsidRPr="00F93EEC" w:rsidTr="00854822">
        <w:trPr>
          <w:trHeight w:val="1247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Апрель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Подбор материала для проведения итогового мероприятия.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E110F3" w:rsidRPr="00E110F3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Д/и «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Сборные матрёшки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»</w:t>
            </w:r>
            <w:r w:rsidR="00C6164D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«Один - много», «Чего не стало?» и др</w:t>
            </w:r>
            <w:r w:rsidRPr="00E110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Консультация на тему: «Как игры развивают речь ребёнка»</w:t>
            </w:r>
          </w:p>
        </w:tc>
      </w:tr>
      <w:tr w:rsidR="001365DF" w:rsidRPr="00F93EEC" w:rsidTr="00854822">
        <w:trPr>
          <w:trHeight w:val="907"/>
        </w:trPr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F93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Май</w:t>
            </w:r>
          </w:p>
          <w:p w:rsidR="001365DF" w:rsidRPr="00F93EEC" w:rsidRDefault="001365DF" w:rsidP="00F9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110F3" w:rsidRDefault="00E110F3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>Диагностика детей на развитие речи.</w:t>
            </w:r>
          </w:p>
          <w:p w:rsidR="001365DF" w:rsidRPr="00F93EEC" w:rsidRDefault="00E110F3" w:rsidP="00F93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>Итоговое мероприятие (доклад с презентацией).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365DF" w:rsidRPr="00F93EEC" w:rsidRDefault="00E110F3" w:rsidP="00E11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>Папки-передвижка</w:t>
            </w:r>
            <w:r w:rsidRPr="00E110F3"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 xml:space="preserve"> </w:t>
            </w:r>
            <w:r w:rsidRPr="00E110F3">
              <w:rPr>
                <w:rFonts w:ascii="Times New Roman" w:eastAsia="Times New Roman" w:hAnsi="Times New Roman" w:cs="Times New Roman"/>
                <w:color w:val="252525"/>
                <w:sz w:val="28"/>
                <w:lang w:eastAsia="ru-RU"/>
              </w:rPr>
              <w:t>«Развитие речи»</w:t>
            </w:r>
          </w:p>
        </w:tc>
      </w:tr>
    </w:tbl>
    <w:p w:rsidR="006C388B" w:rsidRDefault="006C388B" w:rsidP="00D17E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388B" w:rsidRPr="006C388B" w:rsidRDefault="006C388B" w:rsidP="006C3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sz w:val="28"/>
        </w:rPr>
        <w:t>Эффективность работы педагога</w:t>
      </w:r>
      <w:r w:rsidR="00370901">
        <w:rPr>
          <w:rFonts w:ascii="Times New Roman" w:hAnsi="Times New Roman" w:cs="Times New Roman"/>
          <w:sz w:val="28"/>
        </w:rPr>
        <w:t xml:space="preserve"> во многом зависит от его опыта и</w:t>
      </w:r>
      <w:r w:rsidRPr="006C388B">
        <w:rPr>
          <w:rFonts w:ascii="Times New Roman" w:hAnsi="Times New Roman" w:cs="Times New Roman"/>
          <w:sz w:val="28"/>
        </w:rPr>
        <w:t xml:space="preserve"> имеющейся предметно – пространственной среды. Педагогическая копилка пополнилась следующими </w:t>
      </w:r>
      <w:r w:rsidR="00BA7DA9">
        <w:rPr>
          <w:rFonts w:ascii="Times New Roman" w:hAnsi="Times New Roman" w:cs="Times New Roman"/>
          <w:sz w:val="28"/>
        </w:rPr>
        <w:t>материалами для проведения дидактических игр на развитие речи детей младшего дошкольного возраста</w:t>
      </w:r>
      <w:r w:rsidRPr="006C388B">
        <w:rPr>
          <w:rFonts w:ascii="Times New Roman" w:hAnsi="Times New Roman" w:cs="Times New Roman"/>
          <w:sz w:val="28"/>
        </w:rPr>
        <w:t>: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К</w:t>
      </w:r>
      <w:r w:rsidR="00BF5A2F">
        <w:rPr>
          <w:sz w:val="28"/>
        </w:rPr>
        <w:t xml:space="preserve">артотека </w:t>
      </w:r>
      <w:r w:rsidR="00BA7DA9">
        <w:rPr>
          <w:sz w:val="28"/>
        </w:rPr>
        <w:t>дидактических игр</w:t>
      </w:r>
      <w:r w:rsidR="00BF5A2F">
        <w:rPr>
          <w:sz w:val="28"/>
        </w:rPr>
        <w:t>;</w:t>
      </w:r>
    </w:p>
    <w:p w:rsidR="006C388B" w:rsidRPr="00370901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Материал для игр с воздухом: султанчики, флажки, ленточки, вертушки, воздушные шарики, трубочки для коктейля, перышки.</w:t>
      </w:r>
    </w:p>
    <w:p w:rsidR="006C388B" w:rsidRPr="00370901" w:rsidRDefault="006C388B" w:rsidP="00370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sz w:val="28"/>
        </w:rPr>
        <w:t xml:space="preserve">Таким образом, проведенная мною работа позволяет сделать вывод о том, что </w:t>
      </w:r>
      <w:r w:rsidR="001C68EE">
        <w:rPr>
          <w:rFonts w:ascii="Times New Roman" w:hAnsi="Times New Roman" w:cs="Times New Roman"/>
          <w:sz w:val="28"/>
        </w:rPr>
        <w:t>влияние дидактических игр на развитие речи детей младшего дошкольного возраста</w:t>
      </w:r>
      <w:r w:rsidR="00BA7DA9">
        <w:rPr>
          <w:rFonts w:ascii="Times New Roman" w:hAnsi="Times New Roman" w:cs="Times New Roman"/>
          <w:sz w:val="28"/>
        </w:rPr>
        <w:t xml:space="preserve"> являе</w:t>
      </w:r>
      <w:r w:rsidRPr="006C388B">
        <w:rPr>
          <w:rFonts w:ascii="Times New Roman" w:hAnsi="Times New Roman" w:cs="Times New Roman"/>
          <w:sz w:val="28"/>
        </w:rPr>
        <w:t>тся эффек</w:t>
      </w:r>
      <w:r w:rsidR="001C68EE">
        <w:rPr>
          <w:rFonts w:ascii="Times New Roman" w:hAnsi="Times New Roman" w:cs="Times New Roman"/>
          <w:sz w:val="28"/>
        </w:rPr>
        <w:t>тивным</w:t>
      </w:r>
      <w:r w:rsidR="00370901">
        <w:rPr>
          <w:rFonts w:ascii="Times New Roman" w:hAnsi="Times New Roman" w:cs="Times New Roman"/>
          <w:sz w:val="28"/>
        </w:rPr>
        <w:t>.</w:t>
      </w: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854822" w:rsidRDefault="00854822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854822" w:rsidRDefault="00854822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B35574" w:rsidRDefault="00B35574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1C68EE" w:rsidRDefault="001C68EE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lastRenderedPageBreak/>
        <w:t>Заключительная часть:</w:t>
      </w:r>
    </w:p>
    <w:p w:rsidR="00854822" w:rsidRPr="00C465BF" w:rsidRDefault="00854822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1C68EE" w:rsidRDefault="001C68EE" w:rsidP="00BF5A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1C68EE">
        <w:rPr>
          <w:rFonts w:ascii="Times New Roman" w:hAnsi="Times New Roman" w:cs="Times New Roman"/>
          <w:bCs/>
          <w:sz w:val="28"/>
        </w:rPr>
        <w:t>В результате проделанной работы к концу учебного года у детей повысилась речевая активность, увеличился словарный запас. Стали гораздо лучше разгов</w:t>
      </w:r>
      <w:r>
        <w:rPr>
          <w:rFonts w:ascii="Times New Roman" w:hAnsi="Times New Roman" w:cs="Times New Roman"/>
          <w:bCs/>
          <w:sz w:val="28"/>
        </w:rPr>
        <w:t>аривать, составлять предложения из двух- трёх слов, активно произносить новые слова по образцу,</w:t>
      </w:r>
      <w:r w:rsidRPr="001C68EE">
        <w:rPr>
          <w:rFonts w:ascii="Times New Roman" w:hAnsi="Times New Roman" w:cs="Times New Roman"/>
          <w:bCs/>
          <w:sz w:val="28"/>
        </w:rPr>
        <w:t xml:space="preserve"> использовать предметы по назначению (набор посуды для приготовления пищи и т.д.). Запоминать стихи, потешки. И с удовольствием их повторять. Научились общаться со сверстниками.</w:t>
      </w:r>
    </w:p>
    <w:p w:rsidR="00C465BF" w:rsidRPr="00C465BF" w:rsidRDefault="00123345" w:rsidP="00BF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 xml:space="preserve">Таким образом, систематическая, специально организованная работа по </w:t>
      </w:r>
      <w:r w:rsidR="001C68EE">
        <w:rPr>
          <w:rFonts w:ascii="Times New Roman" w:hAnsi="Times New Roman" w:cs="Times New Roman"/>
          <w:bCs/>
          <w:sz w:val="28"/>
        </w:rPr>
        <w:t>развитию речи детей посредством дидактических игр</w:t>
      </w:r>
      <w:r w:rsidRPr="00123345">
        <w:rPr>
          <w:rFonts w:ascii="Times New Roman" w:hAnsi="Times New Roman" w:cs="Times New Roman"/>
          <w:bCs/>
          <w:sz w:val="28"/>
        </w:rPr>
        <w:t xml:space="preserve"> позволила качественно изменить уровень </w:t>
      </w:r>
      <w:r w:rsidR="001C68EE">
        <w:rPr>
          <w:rFonts w:ascii="Times New Roman" w:hAnsi="Times New Roman" w:cs="Times New Roman"/>
          <w:bCs/>
          <w:sz w:val="28"/>
        </w:rPr>
        <w:t xml:space="preserve">развития речи </w:t>
      </w:r>
      <w:r w:rsidRPr="00123345">
        <w:rPr>
          <w:rFonts w:ascii="Times New Roman" w:hAnsi="Times New Roman" w:cs="Times New Roman"/>
          <w:bCs/>
          <w:sz w:val="28"/>
        </w:rPr>
        <w:t>детей</w:t>
      </w:r>
      <w:r w:rsidR="001C68EE">
        <w:rPr>
          <w:rFonts w:ascii="Times New Roman" w:hAnsi="Times New Roman" w:cs="Times New Roman"/>
          <w:bCs/>
          <w:sz w:val="28"/>
        </w:rPr>
        <w:t>.</w:t>
      </w:r>
    </w:p>
    <w:p w:rsidR="00C465BF" w:rsidRPr="00C465BF" w:rsidRDefault="00C465BF" w:rsidP="00C465BF">
      <w:pPr>
        <w:jc w:val="both"/>
        <w:rPr>
          <w:sz w:val="28"/>
        </w:rPr>
      </w:pPr>
    </w:p>
    <w:sectPr w:rsidR="00C465BF" w:rsidRPr="00C4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907"/>
    <w:multiLevelType w:val="hybridMultilevel"/>
    <w:tmpl w:val="4B36BD00"/>
    <w:lvl w:ilvl="0" w:tplc="464C42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5647F"/>
    <w:multiLevelType w:val="hybridMultilevel"/>
    <w:tmpl w:val="725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4F49"/>
    <w:multiLevelType w:val="hybridMultilevel"/>
    <w:tmpl w:val="D11835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E7200E"/>
    <w:multiLevelType w:val="hybridMultilevel"/>
    <w:tmpl w:val="E2CA0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E12D0"/>
    <w:multiLevelType w:val="hybridMultilevel"/>
    <w:tmpl w:val="047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E6EBA"/>
    <w:multiLevelType w:val="hybridMultilevel"/>
    <w:tmpl w:val="C478B6C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917842"/>
    <w:multiLevelType w:val="hybridMultilevel"/>
    <w:tmpl w:val="A6A6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73DD3"/>
    <w:multiLevelType w:val="hybridMultilevel"/>
    <w:tmpl w:val="000E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14C33"/>
    <w:multiLevelType w:val="hybridMultilevel"/>
    <w:tmpl w:val="DD64C334"/>
    <w:lvl w:ilvl="0" w:tplc="3D4870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47581"/>
    <w:multiLevelType w:val="hybridMultilevel"/>
    <w:tmpl w:val="B240CF86"/>
    <w:lvl w:ilvl="0" w:tplc="C6C8873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E967C6"/>
    <w:multiLevelType w:val="multilevel"/>
    <w:tmpl w:val="CB10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245BA8"/>
    <w:multiLevelType w:val="hybridMultilevel"/>
    <w:tmpl w:val="EA66F39E"/>
    <w:lvl w:ilvl="0" w:tplc="27F8D6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8F"/>
    <w:rsid w:val="00032A4E"/>
    <w:rsid w:val="000D0128"/>
    <w:rsid w:val="00123345"/>
    <w:rsid w:val="001365DF"/>
    <w:rsid w:val="001435C9"/>
    <w:rsid w:val="001859EA"/>
    <w:rsid w:val="00192B01"/>
    <w:rsid w:val="001C68EE"/>
    <w:rsid w:val="001D2426"/>
    <w:rsid w:val="001D4971"/>
    <w:rsid w:val="00207149"/>
    <w:rsid w:val="00243F13"/>
    <w:rsid w:val="00260246"/>
    <w:rsid w:val="002C518F"/>
    <w:rsid w:val="003618C5"/>
    <w:rsid w:val="00370901"/>
    <w:rsid w:val="0039542A"/>
    <w:rsid w:val="00485079"/>
    <w:rsid w:val="0057345A"/>
    <w:rsid w:val="005867C2"/>
    <w:rsid w:val="005D33B2"/>
    <w:rsid w:val="005E09A3"/>
    <w:rsid w:val="006005A5"/>
    <w:rsid w:val="00640D2E"/>
    <w:rsid w:val="006A2F10"/>
    <w:rsid w:val="006A3A86"/>
    <w:rsid w:val="006C388B"/>
    <w:rsid w:val="006D3750"/>
    <w:rsid w:val="00840184"/>
    <w:rsid w:val="00854822"/>
    <w:rsid w:val="00897CA3"/>
    <w:rsid w:val="008E0E1D"/>
    <w:rsid w:val="008F1209"/>
    <w:rsid w:val="00920E97"/>
    <w:rsid w:val="00945046"/>
    <w:rsid w:val="009F5401"/>
    <w:rsid w:val="00A20C6A"/>
    <w:rsid w:val="00AB0401"/>
    <w:rsid w:val="00B26A66"/>
    <w:rsid w:val="00B35574"/>
    <w:rsid w:val="00BA7DA9"/>
    <w:rsid w:val="00BD74E6"/>
    <w:rsid w:val="00BF5A2F"/>
    <w:rsid w:val="00C465BF"/>
    <w:rsid w:val="00C6164D"/>
    <w:rsid w:val="00CD4BCB"/>
    <w:rsid w:val="00CE2478"/>
    <w:rsid w:val="00D17E52"/>
    <w:rsid w:val="00DA1D35"/>
    <w:rsid w:val="00DC7CE6"/>
    <w:rsid w:val="00DD475D"/>
    <w:rsid w:val="00E110F3"/>
    <w:rsid w:val="00F56B61"/>
    <w:rsid w:val="00F85717"/>
    <w:rsid w:val="00F9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2EE3"/>
  <w15:chartTrackingRefBased/>
  <w15:docId w15:val="{009CE38D-F877-43C2-9425-7027325C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0D2E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D1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5A2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5A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7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чудесная страна</cp:lastModifiedBy>
  <cp:revision>14</cp:revision>
  <cp:lastPrinted>2022-06-15T13:16:00Z</cp:lastPrinted>
  <dcterms:created xsi:type="dcterms:W3CDTF">2021-05-31T06:04:00Z</dcterms:created>
  <dcterms:modified xsi:type="dcterms:W3CDTF">2023-05-19T13:10:00Z</dcterms:modified>
</cp:coreProperties>
</file>