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C465BF">
        <w:rPr>
          <w:rFonts w:ascii="Times New Roman" w:hAnsi="Times New Roman" w:cs="Times New Roman"/>
          <w:b/>
          <w:bCs/>
          <w:sz w:val="28"/>
          <w:u w:val="single"/>
        </w:rPr>
        <w:t>Оглавление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  <w:lang w:val="en-US"/>
        </w:rPr>
        <w:t>I</w:t>
      </w:r>
      <w:r w:rsidRPr="00C465BF">
        <w:rPr>
          <w:rFonts w:ascii="Times New Roman" w:hAnsi="Times New Roman" w:cs="Times New Roman"/>
          <w:sz w:val="28"/>
        </w:rPr>
        <w:t xml:space="preserve"> Вводная часть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C465BF" w:rsidRP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Актуальность выбранной темы.</w:t>
      </w:r>
    </w:p>
    <w:p w:rsid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Постановка цели. </w:t>
      </w:r>
    </w:p>
    <w:p w:rsidR="00C465BF" w:rsidRP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C465BF">
        <w:rPr>
          <w:rFonts w:ascii="Times New Roman" w:hAnsi="Times New Roman" w:cs="Times New Roman"/>
          <w:sz w:val="28"/>
        </w:rPr>
        <w:t>адач</w:t>
      </w:r>
      <w:r>
        <w:rPr>
          <w:rFonts w:ascii="Times New Roman" w:hAnsi="Times New Roman" w:cs="Times New Roman"/>
          <w:sz w:val="28"/>
        </w:rPr>
        <w:t>и</w:t>
      </w:r>
      <w:r w:rsidRPr="00C465BF">
        <w:rPr>
          <w:rFonts w:ascii="Times New Roman" w:hAnsi="Times New Roman" w:cs="Times New Roman"/>
          <w:sz w:val="28"/>
        </w:rPr>
        <w:t>.</w:t>
      </w:r>
    </w:p>
    <w:p w:rsidR="00C465BF" w:rsidRP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Планируемые результаты.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  <w:lang w:val="en-US"/>
        </w:rPr>
        <w:t>II</w:t>
      </w:r>
      <w:r w:rsidRPr="00C465BF">
        <w:rPr>
          <w:rFonts w:ascii="Times New Roman" w:hAnsi="Times New Roman" w:cs="Times New Roman"/>
          <w:sz w:val="28"/>
        </w:rPr>
        <w:t xml:space="preserve"> Основная часть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465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Теоретическое изучение вопроса.</w:t>
      </w:r>
    </w:p>
    <w:p w:rsidR="00C465BF" w:rsidRPr="00C465BF" w:rsidRDefault="00C465BF" w:rsidP="00C465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Практическое применение знаний в соответствии с перспективным планированием в работе с детьми.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  <w:lang w:val="en-US"/>
        </w:rPr>
        <w:t>III</w:t>
      </w:r>
      <w:r w:rsidRPr="00C465BF">
        <w:rPr>
          <w:rFonts w:ascii="Times New Roman" w:hAnsi="Times New Roman" w:cs="Times New Roman"/>
          <w:sz w:val="28"/>
        </w:rPr>
        <w:t xml:space="preserve"> Заключительная часть</w:t>
      </w:r>
    </w:p>
    <w:p w:rsidR="00243F13" w:rsidRPr="00C465BF" w:rsidRDefault="00243F13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D4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Подведение итогов работы по самообразованию.</w:t>
      </w: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0184" w:rsidRP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840184">
        <w:rPr>
          <w:rFonts w:ascii="Times New Roman" w:hAnsi="Times New Roman" w:cs="Times New Roman"/>
          <w:b/>
          <w:sz w:val="28"/>
          <w:u w:val="single"/>
        </w:rPr>
        <w:lastRenderedPageBreak/>
        <w:t>Вводная часть</w:t>
      </w:r>
    </w:p>
    <w:p w:rsidR="00840184" w:rsidRP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207149" w:rsidRDefault="00AB0401" w:rsidP="006005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2021 – 2022</w:t>
      </w:r>
      <w:r w:rsidR="00840184" w:rsidRPr="00840184">
        <w:rPr>
          <w:rFonts w:ascii="Times New Roman" w:hAnsi="Times New Roman" w:cs="Times New Roman"/>
          <w:sz w:val="28"/>
        </w:rPr>
        <w:t xml:space="preserve"> учебном году я </w:t>
      </w:r>
      <w:r w:rsidR="00840184">
        <w:rPr>
          <w:rFonts w:ascii="Times New Roman" w:hAnsi="Times New Roman" w:cs="Times New Roman"/>
          <w:sz w:val="28"/>
        </w:rPr>
        <w:t>начала</w:t>
      </w:r>
      <w:r w:rsidR="00840184" w:rsidRPr="00840184">
        <w:rPr>
          <w:rFonts w:ascii="Times New Roman" w:hAnsi="Times New Roman" w:cs="Times New Roman"/>
          <w:sz w:val="28"/>
        </w:rPr>
        <w:t xml:space="preserve"> изучение темы по самообразованию: </w:t>
      </w:r>
      <w:r w:rsidR="00840184" w:rsidRPr="00840184">
        <w:rPr>
          <w:rFonts w:ascii="Times New Roman" w:hAnsi="Times New Roman" w:cs="Times New Roman"/>
          <w:bCs/>
          <w:iCs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Ознакомление детей раннего возраста с окружающим миром через </w:t>
      </w:r>
      <w:r w:rsidR="00BF5A2F">
        <w:rPr>
          <w:rFonts w:ascii="Times New Roman" w:hAnsi="Times New Roman" w:cs="Times New Roman"/>
          <w:sz w:val="28"/>
        </w:rPr>
        <w:t>детское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экспериментирование</w:t>
      </w:r>
      <w:r w:rsidR="00840184" w:rsidRPr="00840184">
        <w:rPr>
          <w:rFonts w:ascii="Times New Roman" w:hAnsi="Times New Roman" w:cs="Times New Roman"/>
          <w:sz w:val="28"/>
        </w:rPr>
        <w:t>»</w:t>
      </w:r>
      <w:r w:rsidR="00840184">
        <w:rPr>
          <w:rFonts w:ascii="Times New Roman" w:hAnsi="Times New Roman" w:cs="Times New Roman"/>
          <w:sz w:val="28"/>
        </w:rPr>
        <w:t>.</w:t>
      </w:r>
    </w:p>
    <w:p w:rsidR="00840184" w:rsidRPr="00840184" w:rsidRDefault="00840184" w:rsidP="00840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Выбор данной темы по самообразованию </w:t>
      </w:r>
      <w:r w:rsidRPr="00840184">
        <w:rPr>
          <w:rFonts w:ascii="Times New Roman" w:hAnsi="Times New Roman" w:cs="Times New Roman"/>
          <w:sz w:val="28"/>
        </w:rPr>
        <w:t>связан с целью повышение своего теоретического уровня, профессионального мастерства и компетентности</w:t>
      </w:r>
      <w:r>
        <w:rPr>
          <w:rFonts w:ascii="Times New Roman" w:hAnsi="Times New Roman" w:cs="Times New Roman"/>
          <w:sz w:val="28"/>
        </w:rPr>
        <w:t>.</w:t>
      </w: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BD74E6">
        <w:rPr>
          <w:rFonts w:ascii="Times New Roman" w:hAnsi="Times New Roman" w:cs="Times New Roman"/>
          <w:b/>
          <w:sz w:val="28"/>
          <w:u w:val="single"/>
        </w:rPr>
        <w:t>Актуальность:</w:t>
      </w:r>
    </w:p>
    <w:p w:rsidR="006A2F10" w:rsidRPr="00BD74E6" w:rsidRDefault="006A2F10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6A2F10" w:rsidRPr="006A2F10" w:rsidRDefault="006A2F10" w:rsidP="006A2F10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</w:rPr>
      </w:pPr>
      <w:r w:rsidRPr="006A2F10">
        <w:rPr>
          <w:rFonts w:ascii="Times New Roman" w:hAnsi="Times New Roman" w:cs="Times New Roman"/>
          <w:sz w:val="28"/>
        </w:rPr>
        <w:t>Что я слышу – забываю.</w:t>
      </w:r>
    </w:p>
    <w:p w:rsidR="006A2F10" w:rsidRPr="006A2F10" w:rsidRDefault="006A2F10" w:rsidP="006A2F10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</w:rPr>
      </w:pPr>
      <w:r w:rsidRPr="006A2F10">
        <w:rPr>
          <w:rFonts w:ascii="Times New Roman" w:hAnsi="Times New Roman" w:cs="Times New Roman"/>
          <w:sz w:val="28"/>
        </w:rPr>
        <w:t>Что я вижу – я помню.</w:t>
      </w:r>
    </w:p>
    <w:p w:rsidR="006A2F10" w:rsidRPr="006A2F10" w:rsidRDefault="006A2F10" w:rsidP="006A2F10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</w:rPr>
      </w:pPr>
      <w:r w:rsidRPr="006A2F10">
        <w:rPr>
          <w:rFonts w:ascii="Times New Roman" w:hAnsi="Times New Roman" w:cs="Times New Roman"/>
          <w:sz w:val="28"/>
        </w:rPr>
        <w:t>Что я делаю – я понимаю.</w:t>
      </w:r>
    </w:p>
    <w:p w:rsidR="006A2F10" w:rsidRPr="006A2F10" w:rsidRDefault="006A2F10" w:rsidP="006A2F10">
      <w:pPr>
        <w:spacing w:after="0" w:line="240" w:lineRule="auto"/>
        <w:ind w:firstLine="779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6A2F10">
        <w:rPr>
          <w:rFonts w:ascii="Times New Roman" w:hAnsi="Times New Roman" w:cs="Times New Roman"/>
          <w:sz w:val="28"/>
        </w:rPr>
        <w:t>Конфуций.</w:t>
      </w:r>
      <w:r>
        <w:rPr>
          <w:rFonts w:ascii="Times New Roman" w:hAnsi="Times New Roman" w:cs="Times New Roman"/>
          <w:sz w:val="28"/>
        </w:rPr>
        <w:t>)</w:t>
      </w: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B0401" w:rsidRDefault="00AB0401" w:rsidP="00AB0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B0401">
        <w:rPr>
          <w:rFonts w:ascii="Times New Roman" w:hAnsi="Times New Roman" w:cs="Times New Roman"/>
          <w:sz w:val="28"/>
        </w:rPr>
        <w:t>Ребенок рождается исследователем. Постоянное стремление наблюдать и экспериментировать, самостоятельно искать новые сведения о мире, рассматриваются, как важнейшие черты детского поведения. Удовлетворяя свою любознательность в процессе активной познавательно–исследовательской деятельности, которая в естественной форме проявляется в виде детского экспериментирования, ребенок с одной стороны расширяет представления об окружающем, с другой – начинает овладевать причинно-следственными, пространственными и временными отношениями, позволяющими связать отдельные представления в целостную картину мира.</w:t>
      </w:r>
    </w:p>
    <w:p w:rsidR="00B26A66" w:rsidRPr="00B26A66" w:rsidRDefault="00B26A66" w:rsidP="00B26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26A66">
        <w:rPr>
          <w:rFonts w:ascii="Times New Roman" w:hAnsi="Times New Roman" w:cs="Times New Roman"/>
          <w:sz w:val="28"/>
        </w:rPr>
        <w:t>Экспериментирование – эффективный метод познания закономерностей и явлений окружающего мира. Детское экспериментирование имеет огромный развивающий потенциал. Главное его достоинство заключается в том, что оно дает детям реальные представления о различных сторонах изучаемого объекта, о его взаимоотношениях с другими объектами и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 и обобщения.</w:t>
      </w:r>
    </w:p>
    <w:p w:rsidR="00B26A66" w:rsidRPr="00B26A66" w:rsidRDefault="00B26A66" w:rsidP="00B26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26A66">
        <w:rPr>
          <w:rFonts w:ascii="Times New Roman" w:hAnsi="Times New Roman" w:cs="Times New Roman"/>
          <w:sz w:val="28"/>
        </w:rPr>
        <w:t>Экспериментирование включает в себя активные поиски решения задач, выдвижение предположений, реализацию выдвинутой гипотезы в действии и построение доступных выводов. То есть детское экспериментирование является хорошим средством интеллектуального развития дошкольников.</w:t>
      </w:r>
    </w:p>
    <w:p w:rsidR="00B26A66" w:rsidRPr="00B26A66" w:rsidRDefault="00B26A66" w:rsidP="00B26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26A66">
        <w:rPr>
          <w:rFonts w:ascii="Times New Roman" w:hAnsi="Times New Roman" w:cs="Times New Roman"/>
          <w:sz w:val="28"/>
        </w:rPr>
        <w:t>Детское экспериментирование оказывает положительное влияние на эмоциональную сферу ребенка; на развитие творческих способностей, на укрепление здоровья за счет повышения общего уровня двигательной активности.</w:t>
      </w:r>
    </w:p>
    <w:p w:rsidR="00207149" w:rsidRDefault="00B26A66" w:rsidP="00B26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26A66">
        <w:rPr>
          <w:rFonts w:ascii="Times New Roman" w:hAnsi="Times New Roman" w:cs="Times New Roman"/>
          <w:sz w:val="28"/>
        </w:rPr>
        <w:t>Экспериментирование является наиболее успешным путём ознакомления детей с миром окружающей их живой и неживой природы.</w:t>
      </w:r>
    </w:p>
    <w:p w:rsidR="006005A5" w:rsidRDefault="006005A5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840184" w:rsidRPr="00BD74E6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D74E6">
        <w:rPr>
          <w:rFonts w:ascii="Times New Roman" w:hAnsi="Times New Roman" w:cs="Times New Roman"/>
          <w:b/>
          <w:sz w:val="28"/>
          <w:u w:val="single"/>
        </w:rPr>
        <w:lastRenderedPageBreak/>
        <w:t>Цель</w:t>
      </w:r>
      <w:r w:rsidRPr="00BD74E6">
        <w:rPr>
          <w:rFonts w:ascii="Times New Roman" w:hAnsi="Times New Roman" w:cs="Times New Roman"/>
          <w:b/>
          <w:sz w:val="28"/>
        </w:rPr>
        <w:t>:</w:t>
      </w:r>
    </w:p>
    <w:p w:rsidR="00840184" w:rsidRP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0184" w:rsidRDefault="00AB0401" w:rsidP="00AB0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B0401">
        <w:rPr>
          <w:rFonts w:ascii="Times New Roman" w:hAnsi="Times New Roman" w:cs="Times New Roman"/>
          <w:sz w:val="28"/>
        </w:rPr>
        <w:t>Повышение профессионального мастерства и компетентности, теоретических знаний по вопросу ознакомления детей раннего возраста с окружающим миром через детское экспериментирование в соответствии с ФГОС дошкольного образования.</w:t>
      </w:r>
    </w:p>
    <w:p w:rsidR="00AB0401" w:rsidRPr="00840184" w:rsidRDefault="00AB0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D74E6">
        <w:rPr>
          <w:rFonts w:ascii="Times New Roman" w:hAnsi="Times New Roman" w:cs="Times New Roman"/>
          <w:b/>
          <w:sz w:val="28"/>
          <w:u w:val="single"/>
        </w:rPr>
        <w:t>Задачи</w:t>
      </w:r>
      <w:r w:rsidRPr="00BD74E6">
        <w:rPr>
          <w:rFonts w:ascii="Times New Roman" w:hAnsi="Times New Roman" w:cs="Times New Roman"/>
          <w:b/>
          <w:sz w:val="28"/>
        </w:rPr>
        <w:t>:</w:t>
      </w:r>
    </w:p>
    <w:p w:rsidR="00BD74E6" w:rsidRPr="00BD74E6" w:rsidRDefault="00BD74E6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B0401" w:rsidRP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1">
        <w:rPr>
          <w:rFonts w:ascii="Times New Roman" w:hAnsi="Times New Roman" w:cs="Times New Roman"/>
          <w:sz w:val="28"/>
          <w:szCs w:val="28"/>
        </w:rPr>
        <w:t>- Изучение и использование профессиональной литературы в работе по ознакомлению детей раннего возраста с окружающим миром через детское экспериментирование;</w:t>
      </w:r>
    </w:p>
    <w:p w:rsidR="00AB0401" w:rsidRP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1">
        <w:rPr>
          <w:rFonts w:ascii="Times New Roman" w:hAnsi="Times New Roman" w:cs="Times New Roman"/>
          <w:sz w:val="28"/>
          <w:szCs w:val="28"/>
        </w:rPr>
        <w:t>- Создание предметно - развивающей среды;</w:t>
      </w:r>
    </w:p>
    <w:p w:rsidR="00AB0401" w:rsidRP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1">
        <w:rPr>
          <w:rFonts w:ascii="Times New Roman" w:hAnsi="Times New Roman" w:cs="Times New Roman"/>
          <w:sz w:val="28"/>
          <w:szCs w:val="28"/>
        </w:rPr>
        <w:t>- Формирование и расширение представлений у детей об объектах окружающего мира через практические действия;</w:t>
      </w:r>
    </w:p>
    <w:p w:rsidR="00AB0401" w:rsidRP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1">
        <w:rPr>
          <w:rFonts w:ascii="Times New Roman" w:hAnsi="Times New Roman" w:cs="Times New Roman"/>
          <w:sz w:val="28"/>
          <w:szCs w:val="28"/>
        </w:rPr>
        <w:t>- Привитие первоначальных навыков исследовательской деятельности;</w:t>
      </w:r>
    </w:p>
    <w:p w:rsidR="009F5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1">
        <w:rPr>
          <w:rFonts w:ascii="Times New Roman" w:hAnsi="Times New Roman" w:cs="Times New Roman"/>
          <w:sz w:val="28"/>
          <w:szCs w:val="28"/>
        </w:rPr>
        <w:t>- Привлечение родителей к процессу экспериментирования в повседневной жизни.</w:t>
      </w:r>
    </w:p>
    <w:p w:rsid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401" w:rsidRPr="00AB0401" w:rsidRDefault="009F5401" w:rsidP="00BD7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5401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результаты:</w:t>
      </w:r>
    </w:p>
    <w:p w:rsidR="00AB0401" w:rsidRDefault="00AB0401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401" w:rsidRDefault="00AB0401" w:rsidP="00AB0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</w:t>
      </w:r>
      <w:r w:rsidRPr="00AB0401">
        <w:rPr>
          <w:rFonts w:ascii="Times New Roman" w:hAnsi="Times New Roman" w:cs="Times New Roman"/>
          <w:sz w:val="28"/>
          <w:szCs w:val="28"/>
        </w:rPr>
        <w:t xml:space="preserve"> и применение на практике организации экспериментальной деятельности с детьми раннего возраста</w:t>
      </w:r>
      <w:r>
        <w:rPr>
          <w:rFonts w:ascii="Times New Roman" w:hAnsi="Times New Roman" w:cs="Times New Roman"/>
          <w:sz w:val="28"/>
          <w:szCs w:val="28"/>
        </w:rPr>
        <w:t xml:space="preserve"> для ознакомления с окружающим миром</w:t>
      </w:r>
      <w:r w:rsidRPr="00AB0401">
        <w:rPr>
          <w:rFonts w:ascii="Times New Roman" w:hAnsi="Times New Roman" w:cs="Times New Roman"/>
          <w:sz w:val="28"/>
          <w:szCs w:val="28"/>
        </w:rPr>
        <w:t>.</w:t>
      </w:r>
    </w:p>
    <w:p w:rsidR="00AB0401" w:rsidRPr="00AB0401" w:rsidRDefault="00AB0401" w:rsidP="00AB0401">
      <w:p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401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AB0401" w:rsidRP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401" w:rsidRPr="00AB0401" w:rsidRDefault="00AB0401" w:rsidP="00AB0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1">
        <w:rPr>
          <w:rFonts w:ascii="Times New Roman" w:hAnsi="Times New Roman" w:cs="Times New Roman"/>
          <w:sz w:val="28"/>
          <w:szCs w:val="28"/>
        </w:rPr>
        <w:t>Повышение заинтересованности воспитанников к</w:t>
      </w:r>
      <w:r>
        <w:rPr>
          <w:rFonts w:ascii="Times New Roman" w:hAnsi="Times New Roman" w:cs="Times New Roman"/>
          <w:sz w:val="28"/>
          <w:szCs w:val="28"/>
        </w:rPr>
        <w:t xml:space="preserve"> изучению и познанию окружающего мира через опытно-экспериментальную деятельность</w:t>
      </w:r>
      <w:r w:rsidRPr="00AB0401">
        <w:rPr>
          <w:rFonts w:ascii="Times New Roman" w:hAnsi="Times New Roman" w:cs="Times New Roman"/>
          <w:sz w:val="28"/>
          <w:szCs w:val="28"/>
        </w:rPr>
        <w:t>.</w:t>
      </w:r>
    </w:p>
    <w:p w:rsidR="00AB0401" w:rsidRPr="00AB0401" w:rsidRDefault="00AB0401" w:rsidP="00AB0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1">
        <w:rPr>
          <w:rFonts w:ascii="Times New Roman" w:hAnsi="Times New Roman" w:cs="Times New Roman"/>
          <w:sz w:val="28"/>
          <w:szCs w:val="28"/>
        </w:rPr>
        <w:t>Умение детей использовать разные способы и приемы познания.</w:t>
      </w:r>
    </w:p>
    <w:p w:rsidR="00AB0401" w:rsidRDefault="00AB0401" w:rsidP="00AB0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1">
        <w:rPr>
          <w:rFonts w:ascii="Times New Roman" w:hAnsi="Times New Roman" w:cs="Times New Roman"/>
          <w:sz w:val="28"/>
          <w:szCs w:val="28"/>
        </w:rPr>
        <w:t>Расширение кругозора детей.</w:t>
      </w:r>
    </w:p>
    <w:p w:rsidR="00AB0401" w:rsidRDefault="00AB0401" w:rsidP="00AB0401">
      <w:p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401"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:rsidR="00AB0401" w:rsidRPr="00AB0401" w:rsidRDefault="00AB0401" w:rsidP="00AB0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401" w:rsidRPr="00AB0401" w:rsidRDefault="00AB0401" w:rsidP="00AB0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01">
        <w:rPr>
          <w:rFonts w:ascii="Times New Roman" w:hAnsi="Times New Roman" w:cs="Times New Roman"/>
          <w:sz w:val="28"/>
          <w:szCs w:val="28"/>
        </w:rPr>
        <w:t>Заинтересованность родителей в проведении познавательной исследовательской деятельности в домашних условиях.</w:t>
      </w:r>
    </w:p>
    <w:p w:rsidR="009F5401" w:rsidRPr="00BD74E6" w:rsidRDefault="009F5401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4E6" w:rsidRPr="00BD74E6" w:rsidRDefault="00BD74E6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Pr="00032A4E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465BF">
        <w:rPr>
          <w:rFonts w:ascii="Times New Roman" w:hAnsi="Times New Roman" w:cs="Times New Roman"/>
          <w:b/>
          <w:sz w:val="28"/>
          <w:u w:val="single"/>
        </w:rPr>
        <w:lastRenderedPageBreak/>
        <w:t>Основная часть:</w:t>
      </w:r>
    </w:p>
    <w:p w:rsidR="006C388B" w:rsidRDefault="006C388B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6C388B" w:rsidRPr="00C465BF" w:rsidRDefault="006C388B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Теоретическое изучение вопроса:</w:t>
      </w: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23345" w:rsidRPr="00123345" w:rsidRDefault="00123345" w:rsidP="0012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23345">
        <w:rPr>
          <w:rFonts w:ascii="Times New Roman" w:hAnsi="Times New Roman" w:cs="Times New Roman"/>
          <w:sz w:val="28"/>
        </w:rPr>
        <w:t>Развитие познавательной активности у детей -  вопрос актуальный на сегодняшний день. Необходимо включать малышей в осмысленную деятельность, в процессе которой они смогли бы обнаруживать все новые и новые свойства предметов. Основная особенность детского экспериментирования заключается в том, что ребенок познает объект в ходе практической деятельности с ним. Осуществляемые практические действия выполняют для детей познавательную исследовательскую функцию, создавая условия, в которых раскрывается содержание данного объекта.</w:t>
      </w:r>
    </w:p>
    <w:p w:rsidR="009F5401" w:rsidRDefault="00123345" w:rsidP="0012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23345">
        <w:rPr>
          <w:rFonts w:ascii="Times New Roman" w:hAnsi="Times New Roman" w:cs="Times New Roman"/>
          <w:sz w:val="28"/>
        </w:rPr>
        <w:t>Детское экспериментирование, как специально организованная деятельность способствует становлению целостной картины мира ребенка и основ познания окружающего мира.</w:t>
      </w:r>
    </w:p>
    <w:p w:rsidR="005E09A3" w:rsidRDefault="009F5401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период работы над заданной темой мной были изучены книги и интернет ресурсы:</w:t>
      </w:r>
    </w:p>
    <w:p w:rsidR="00207149" w:rsidRPr="00207149" w:rsidRDefault="00207149" w:rsidP="00BF5A2F">
      <w:pPr>
        <w:pStyle w:val="a3"/>
        <w:numPr>
          <w:ilvl w:val="0"/>
          <w:numId w:val="2"/>
        </w:numPr>
        <w:jc w:val="both"/>
        <w:rPr>
          <w:sz w:val="28"/>
        </w:rPr>
      </w:pPr>
      <w:r w:rsidRPr="00207149">
        <w:rPr>
          <w:sz w:val="28"/>
        </w:rPr>
        <w:t>Николаева С. Н. «Методика экологического воспитания в детском саду». – М. 1999.</w:t>
      </w:r>
    </w:p>
    <w:p w:rsidR="00207149" w:rsidRPr="00207149" w:rsidRDefault="00207149" w:rsidP="00BF5A2F">
      <w:pPr>
        <w:pStyle w:val="a3"/>
        <w:numPr>
          <w:ilvl w:val="0"/>
          <w:numId w:val="2"/>
        </w:numPr>
        <w:jc w:val="both"/>
        <w:rPr>
          <w:sz w:val="28"/>
        </w:rPr>
      </w:pPr>
      <w:r w:rsidRPr="00207149">
        <w:rPr>
          <w:sz w:val="28"/>
        </w:rPr>
        <w:t>Гринберг Д. «Первая книга опытов и экспериментов для детей».</w:t>
      </w:r>
    </w:p>
    <w:p w:rsidR="00207149" w:rsidRPr="00207149" w:rsidRDefault="00207149" w:rsidP="00BF5A2F">
      <w:pPr>
        <w:pStyle w:val="a3"/>
        <w:numPr>
          <w:ilvl w:val="0"/>
          <w:numId w:val="2"/>
        </w:numPr>
        <w:jc w:val="both"/>
        <w:rPr>
          <w:sz w:val="28"/>
        </w:rPr>
      </w:pPr>
      <w:r w:rsidRPr="00207149">
        <w:rPr>
          <w:sz w:val="28"/>
        </w:rPr>
        <w:t>Ермолаев С. Д. «Опытно-экспериментальная деятельность в ДОУ. Конспекты занятий в разных возрастных группах».</w:t>
      </w:r>
    </w:p>
    <w:p w:rsidR="00207149" w:rsidRPr="00207149" w:rsidRDefault="00207149" w:rsidP="00BF5A2F">
      <w:pPr>
        <w:pStyle w:val="a3"/>
        <w:numPr>
          <w:ilvl w:val="0"/>
          <w:numId w:val="2"/>
        </w:numPr>
        <w:jc w:val="both"/>
        <w:rPr>
          <w:sz w:val="28"/>
        </w:rPr>
      </w:pPr>
      <w:proofErr w:type="spellStart"/>
      <w:r w:rsidRPr="00207149">
        <w:rPr>
          <w:sz w:val="28"/>
        </w:rPr>
        <w:t>Марудова</w:t>
      </w:r>
      <w:proofErr w:type="spellEnd"/>
      <w:r w:rsidRPr="00207149">
        <w:rPr>
          <w:sz w:val="28"/>
        </w:rPr>
        <w:t xml:space="preserve"> Е. В. «Ознакомление дошкольников с окружающим миром. Экспериментирование».</w:t>
      </w:r>
    </w:p>
    <w:p w:rsidR="00207149" w:rsidRPr="00207149" w:rsidRDefault="00207149" w:rsidP="00BF5A2F">
      <w:pPr>
        <w:pStyle w:val="a3"/>
        <w:numPr>
          <w:ilvl w:val="0"/>
          <w:numId w:val="2"/>
        </w:numPr>
        <w:jc w:val="both"/>
        <w:rPr>
          <w:sz w:val="28"/>
        </w:rPr>
      </w:pPr>
      <w:r w:rsidRPr="00207149">
        <w:rPr>
          <w:sz w:val="28"/>
        </w:rPr>
        <w:t>Москаленко В. В. «Опытно-экспериментальная деятельность. Программа развития, проектная технология (из опыта работы)».</w:t>
      </w:r>
    </w:p>
    <w:p w:rsidR="00207149" w:rsidRPr="00207149" w:rsidRDefault="00207149" w:rsidP="00BF5A2F">
      <w:pPr>
        <w:pStyle w:val="a3"/>
        <w:numPr>
          <w:ilvl w:val="0"/>
          <w:numId w:val="2"/>
        </w:numPr>
        <w:jc w:val="both"/>
        <w:rPr>
          <w:sz w:val="28"/>
        </w:rPr>
      </w:pPr>
      <w:proofErr w:type="spellStart"/>
      <w:r w:rsidRPr="00207149">
        <w:rPr>
          <w:sz w:val="28"/>
        </w:rPr>
        <w:t>Наварро</w:t>
      </w:r>
      <w:proofErr w:type="spellEnd"/>
      <w:r w:rsidRPr="00207149">
        <w:rPr>
          <w:sz w:val="28"/>
        </w:rPr>
        <w:t xml:space="preserve"> П., </w:t>
      </w:r>
      <w:proofErr w:type="spellStart"/>
      <w:r w:rsidRPr="00207149">
        <w:rPr>
          <w:sz w:val="28"/>
        </w:rPr>
        <w:t>Химинес</w:t>
      </w:r>
      <w:proofErr w:type="spellEnd"/>
      <w:r w:rsidRPr="00207149">
        <w:rPr>
          <w:sz w:val="28"/>
        </w:rPr>
        <w:t xml:space="preserve"> А. «Тайны звука», «Тайны света», «Тайны электричества и магнетизма», «Тайны жидкости».</w:t>
      </w:r>
    </w:p>
    <w:p w:rsidR="005E09A3" w:rsidRPr="00207149" w:rsidRDefault="00207149" w:rsidP="00BF5A2F">
      <w:pPr>
        <w:pStyle w:val="a3"/>
        <w:numPr>
          <w:ilvl w:val="0"/>
          <w:numId w:val="2"/>
        </w:numPr>
        <w:jc w:val="both"/>
        <w:rPr>
          <w:sz w:val="28"/>
        </w:rPr>
      </w:pPr>
      <w:r w:rsidRPr="00207149">
        <w:rPr>
          <w:sz w:val="28"/>
        </w:rPr>
        <w:t xml:space="preserve">Рыжова Л. В. «Методика детского экспериментирования». </w:t>
      </w:r>
    </w:p>
    <w:p w:rsidR="00640D2E" w:rsidRDefault="005E09A3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09A3">
        <w:rPr>
          <w:rFonts w:ascii="Times New Roman" w:hAnsi="Times New Roman" w:cs="Times New Roman"/>
          <w:sz w:val="28"/>
        </w:rPr>
        <w:t>Данные авторы предл</w:t>
      </w:r>
      <w:r>
        <w:rPr>
          <w:rFonts w:ascii="Times New Roman" w:hAnsi="Times New Roman" w:cs="Times New Roman"/>
          <w:sz w:val="28"/>
        </w:rPr>
        <w:t xml:space="preserve">агают методические пособия </w:t>
      </w:r>
      <w:r w:rsidRPr="005E09A3">
        <w:rPr>
          <w:rFonts w:ascii="Times New Roman" w:hAnsi="Times New Roman" w:cs="Times New Roman"/>
          <w:sz w:val="28"/>
        </w:rPr>
        <w:t xml:space="preserve">для </w:t>
      </w:r>
      <w:r>
        <w:rPr>
          <w:rFonts w:ascii="Times New Roman" w:hAnsi="Times New Roman" w:cs="Times New Roman"/>
          <w:sz w:val="28"/>
        </w:rPr>
        <w:t xml:space="preserve">детей </w:t>
      </w:r>
      <w:r w:rsidR="00207149">
        <w:rPr>
          <w:rFonts w:ascii="Times New Roman" w:hAnsi="Times New Roman" w:cs="Times New Roman"/>
          <w:sz w:val="28"/>
        </w:rPr>
        <w:t>раннего</w:t>
      </w:r>
      <w:r>
        <w:rPr>
          <w:rFonts w:ascii="Times New Roman" w:hAnsi="Times New Roman" w:cs="Times New Roman"/>
          <w:sz w:val="28"/>
        </w:rPr>
        <w:t xml:space="preserve"> возраста</w:t>
      </w:r>
      <w:r w:rsidRPr="005E09A3">
        <w:rPr>
          <w:rFonts w:ascii="Times New Roman" w:hAnsi="Times New Roman" w:cs="Times New Roman"/>
          <w:sz w:val="28"/>
        </w:rPr>
        <w:t>. В них представле</w:t>
      </w:r>
      <w:r>
        <w:rPr>
          <w:rFonts w:ascii="Times New Roman" w:hAnsi="Times New Roman" w:cs="Times New Roman"/>
          <w:sz w:val="28"/>
        </w:rPr>
        <w:t xml:space="preserve">ны перспективное планирование, </w:t>
      </w:r>
      <w:r w:rsidRPr="005E09A3">
        <w:rPr>
          <w:rFonts w:ascii="Times New Roman" w:hAnsi="Times New Roman" w:cs="Times New Roman"/>
          <w:sz w:val="28"/>
        </w:rPr>
        <w:t xml:space="preserve">подробные конспекты занятий по </w:t>
      </w:r>
      <w:r w:rsidR="00207149">
        <w:rPr>
          <w:rFonts w:ascii="Times New Roman" w:hAnsi="Times New Roman" w:cs="Times New Roman"/>
          <w:sz w:val="28"/>
        </w:rPr>
        <w:t>ознакомлению детей раннего возраста с окружающим миром через элементарное экспериментирование</w:t>
      </w:r>
      <w:r w:rsidRPr="005E09A3">
        <w:rPr>
          <w:rFonts w:ascii="Times New Roman" w:hAnsi="Times New Roman" w:cs="Times New Roman"/>
          <w:sz w:val="28"/>
        </w:rPr>
        <w:t>. Основное содержание дополнено разным практическим материалом, который помогает в работе с детьми.</w:t>
      </w:r>
    </w:p>
    <w:p w:rsidR="005E09A3" w:rsidRDefault="005E09A3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A3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5E09A3">
        <w:rPr>
          <w:rFonts w:ascii="Times New Roman" w:hAnsi="Times New Roman" w:cs="Times New Roman"/>
          <w:sz w:val="28"/>
          <w:szCs w:val="28"/>
          <w:shd w:val="clear" w:color="auto" w:fill="FFFFFF"/>
        </w:rPr>
        <w:t>Пополняя знания</w:t>
      </w:r>
      <w:r w:rsidRPr="005E09A3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5E09A3">
        <w:rPr>
          <w:rFonts w:ascii="Times New Roman" w:hAnsi="Times New Roman" w:cs="Times New Roman"/>
          <w:sz w:val="28"/>
          <w:szCs w:val="28"/>
        </w:rPr>
        <w:t>по данной теме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9A3">
        <w:rPr>
          <w:rFonts w:ascii="Times New Roman" w:hAnsi="Times New Roman" w:cs="Times New Roman"/>
          <w:sz w:val="28"/>
          <w:szCs w:val="28"/>
        </w:rPr>
        <w:t xml:space="preserve"> приняла участие в вебинарах</w:t>
      </w:r>
      <w:r>
        <w:rPr>
          <w:rFonts w:ascii="Times New Roman" w:hAnsi="Times New Roman" w:cs="Times New Roman"/>
          <w:sz w:val="28"/>
          <w:szCs w:val="28"/>
        </w:rPr>
        <w:t xml:space="preserve"> и мастер-классах</w:t>
      </w:r>
      <w:r w:rsidRPr="005E09A3">
        <w:rPr>
          <w:rFonts w:ascii="Times New Roman" w:hAnsi="Times New Roman" w:cs="Times New Roman"/>
          <w:sz w:val="28"/>
          <w:szCs w:val="28"/>
        </w:rPr>
        <w:t>:</w:t>
      </w:r>
    </w:p>
    <w:p w:rsidR="005E09A3" w:rsidRDefault="005E09A3" w:rsidP="00485079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«</w:t>
      </w:r>
      <w:r w:rsidR="00485079" w:rsidRPr="00485079">
        <w:rPr>
          <w:sz w:val="28"/>
        </w:rPr>
        <w:t>Ребёнок открывает окружающий мир: познание через исследование</w:t>
      </w:r>
      <w:r>
        <w:rPr>
          <w:sz w:val="28"/>
        </w:rPr>
        <w:t>»</w:t>
      </w:r>
    </w:p>
    <w:p w:rsidR="005E09A3" w:rsidRDefault="005E09A3" w:rsidP="00485079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«</w:t>
      </w:r>
      <w:r w:rsidR="00485079" w:rsidRPr="00485079">
        <w:rPr>
          <w:sz w:val="28"/>
        </w:rPr>
        <w:t>Ребёнок и мир природы: поддержка любознательности и формирование функциональной грамотности</w:t>
      </w:r>
      <w:r>
        <w:rPr>
          <w:sz w:val="28"/>
        </w:rPr>
        <w:t>»</w:t>
      </w:r>
    </w:p>
    <w:p w:rsidR="00032A4E" w:rsidRPr="00C465BF" w:rsidRDefault="00032A4E" w:rsidP="00032A4E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«Парциальная программа «Юный эколог»</w:t>
      </w:r>
      <w:r w:rsidRPr="00032A4E">
        <w:rPr>
          <w:sz w:val="28"/>
        </w:rPr>
        <w:t xml:space="preserve"> и экологическое во</w:t>
      </w:r>
      <w:r>
        <w:rPr>
          <w:sz w:val="28"/>
        </w:rPr>
        <w:t>спитание: авторский комментарий».</w:t>
      </w:r>
    </w:p>
    <w:p w:rsidR="00192B01" w:rsidRDefault="00192B01" w:rsidP="00192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70901" w:rsidRDefault="00370901" w:rsidP="00192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C388B" w:rsidRPr="00192B01" w:rsidRDefault="006C388B" w:rsidP="00192B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388B">
        <w:rPr>
          <w:rFonts w:ascii="Times New Roman" w:hAnsi="Times New Roman" w:cs="Times New Roman"/>
          <w:b/>
          <w:bCs/>
          <w:sz w:val="28"/>
          <w:u w:val="single"/>
        </w:rPr>
        <w:lastRenderedPageBreak/>
        <w:t>Практическое применение</w:t>
      </w:r>
      <w:r>
        <w:rPr>
          <w:rFonts w:ascii="Times New Roman" w:hAnsi="Times New Roman" w:cs="Times New Roman"/>
          <w:b/>
          <w:bCs/>
          <w:sz w:val="28"/>
          <w:u w:val="single"/>
        </w:rPr>
        <w:t>:</w:t>
      </w:r>
    </w:p>
    <w:p w:rsidR="006C388B" w:rsidRPr="00370901" w:rsidRDefault="006C388B" w:rsidP="00C465B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C465BF" w:rsidRDefault="00123345" w:rsidP="006C388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 w:rsidRPr="006C388B">
        <w:rPr>
          <w:rFonts w:ascii="Times New Roman" w:hAnsi="Times New Roman" w:cs="Times New Roman"/>
          <w:bCs/>
          <w:sz w:val="28"/>
        </w:rPr>
        <w:t>Перспективный план работы с детьми группы раннего возраста</w:t>
      </w:r>
      <w:r w:rsidRPr="006C388B">
        <w:rPr>
          <w:rFonts w:ascii="Times New Roman" w:hAnsi="Times New Roman" w:cs="Times New Roman"/>
          <w:bCs/>
          <w:sz w:val="28"/>
        </w:rPr>
        <w:t>:</w:t>
      </w:r>
    </w:p>
    <w:p w:rsidR="00D17E52" w:rsidRPr="006C388B" w:rsidRDefault="00D17E52" w:rsidP="006C388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tbl>
      <w:tblPr>
        <w:tblStyle w:val="a5"/>
        <w:tblW w:w="10490" w:type="dxa"/>
        <w:tblInd w:w="-856" w:type="dxa"/>
        <w:tblLook w:val="04A0" w:firstRow="1" w:lastRow="0" w:firstColumn="1" w:lastColumn="0" w:noHBand="0" w:noVBand="1"/>
      </w:tblPr>
      <w:tblGrid>
        <w:gridCol w:w="1226"/>
        <w:gridCol w:w="1497"/>
        <w:gridCol w:w="1969"/>
        <w:gridCol w:w="3787"/>
        <w:gridCol w:w="2011"/>
      </w:tblGrid>
      <w:tr w:rsidR="00D17E52" w:rsidRPr="00D17E52" w:rsidTr="00370901">
        <w:trPr>
          <w:trHeight w:val="567"/>
        </w:trPr>
        <w:tc>
          <w:tcPr>
            <w:tcW w:w="1226" w:type="dxa"/>
            <w:vAlign w:val="center"/>
          </w:tcPr>
          <w:p w:rsidR="00D17E52" w:rsidRPr="00D17E52" w:rsidRDefault="00D17E52" w:rsidP="00D17E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7E52"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1497" w:type="dxa"/>
            <w:vAlign w:val="center"/>
          </w:tcPr>
          <w:p w:rsidR="00D17E52" w:rsidRPr="00D17E52" w:rsidRDefault="00D17E52" w:rsidP="00D17E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7E52">
              <w:rPr>
                <w:rFonts w:ascii="Times New Roman" w:hAnsi="Times New Roman" w:cs="Times New Roman"/>
                <w:b/>
                <w:sz w:val="28"/>
              </w:rPr>
              <w:t>Материал</w:t>
            </w:r>
          </w:p>
        </w:tc>
        <w:tc>
          <w:tcPr>
            <w:tcW w:w="1969" w:type="dxa"/>
            <w:vAlign w:val="center"/>
          </w:tcPr>
          <w:p w:rsidR="00D17E52" w:rsidRPr="00D17E52" w:rsidRDefault="00D17E52" w:rsidP="00D17E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7E52"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3787" w:type="dxa"/>
            <w:vAlign w:val="center"/>
          </w:tcPr>
          <w:p w:rsidR="00D17E52" w:rsidRPr="00D17E52" w:rsidRDefault="00D17E52" w:rsidP="00D17E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7E52">
              <w:rPr>
                <w:rFonts w:ascii="Times New Roman" w:hAnsi="Times New Roman" w:cs="Times New Roman"/>
                <w:b/>
                <w:sz w:val="28"/>
              </w:rPr>
              <w:t>Цель работы</w:t>
            </w:r>
          </w:p>
        </w:tc>
        <w:tc>
          <w:tcPr>
            <w:tcW w:w="2011" w:type="dxa"/>
            <w:vAlign w:val="center"/>
          </w:tcPr>
          <w:p w:rsidR="00D17E52" w:rsidRPr="00D17E52" w:rsidRDefault="00D17E52" w:rsidP="00D17E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7E52">
              <w:rPr>
                <w:rFonts w:ascii="Times New Roman" w:hAnsi="Times New Roman" w:cs="Times New Roman"/>
                <w:b/>
                <w:sz w:val="28"/>
              </w:rPr>
              <w:t>Форма</w:t>
            </w:r>
          </w:p>
          <w:p w:rsidR="00D17E52" w:rsidRPr="00D17E52" w:rsidRDefault="00D17E52" w:rsidP="00D17E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7E52">
              <w:rPr>
                <w:rFonts w:ascii="Times New Roman" w:hAnsi="Times New Roman" w:cs="Times New Roman"/>
                <w:b/>
                <w:sz w:val="28"/>
              </w:rPr>
              <w:t>организации</w:t>
            </w:r>
          </w:p>
        </w:tc>
      </w:tr>
      <w:tr w:rsidR="00192B01" w:rsidRPr="00D17E52" w:rsidTr="00370901">
        <w:trPr>
          <w:trHeight w:val="1020"/>
        </w:trPr>
        <w:tc>
          <w:tcPr>
            <w:tcW w:w="1226" w:type="dxa"/>
            <w:vMerge w:val="restart"/>
            <w:vAlign w:val="center"/>
          </w:tcPr>
          <w:p w:rsidR="00192B01" w:rsidRPr="00D17E52" w:rsidRDefault="00192B01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497" w:type="dxa"/>
            <w:vMerge w:val="restart"/>
            <w:vAlign w:val="center"/>
          </w:tcPr>
          <w:p w:rsidR="00192B01" w:rsidRPr="00D17E52" w:rsidRDefault="00192B01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Вода</w:t>
            </w:r>
          </w:p>
        </w:tc>
        <w:tc>
          <w:tcPr>
            <w:tcW w:w="1969" w:type="dxa"/>
            <w:vAlign w:val="center"/>
          </w:tcPr>
          <w:p w:rsidR="00192B01" w:rsidRPr="00192B01" w:rsidRDefault="00192B01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«Водичка-водичка»</w:t>
            </w:r>
          </w:p>
        </w:tc>
        <w:tc>
          <w:tcPr>
            <w:tcW w:w="3787" w:type="dxa"/>
            <w:vAlign w:val="center"/>
          </w:tcPr>
          <w:p w:rsidR="00192B01" w:rsidRPr="00192B01" w:rsidRDefault="00192B01" w:rsidP="00192B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вода может литься, може</w:t>
            </w:r>
            <w:r>
              <w:rPr>
                <w:rFonts w:ascii="Times New Roman" w:hAnsi="Times New Roman" w:cs="Times New Roman"/>
                <w:sz w:val="28"/>
              </w:rPr>
              <w:t>т брызгать.</w:t>
            </w:r>
          </w:p>
        </w:tc>
        <w:tc>
          <w:tcPr>
            <w:tcW w:w="2011" w:type="dxa"/>
            <w:vAlign w:val="center"/>
          </w:tcPr>
          <w:p w:rsidR="00192B01" w:rsidRPr="00192B01" w:rsidRDefault="00192B01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Опыт.</w:t>
            </w:r>
          </w:p>
        </w:tc>
      </w:tr>
      <w:tr w:rsidR="00192B01" w:rsidRPr="00D17E52" w:rsidTr="00370901">
        <w:trPr>
          <w:trHeight w:val="1020"/>
        </w:trPr>
        <w:tc>
          <w:tcPr>
            <w:tcW w:w="1226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92B01" w:rsidRPr="00D17E52" w:rsidRDefault="00192B01" w:rsidP="00BF5A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«Чистые ручки»</w:t>
            </w:r>
          </w:p>
        </w:tc>
        <w:tc>
          <w:tcPr>
            <w:tcW w:w="3787" w:type="dxa"/>
            <w:vAlign w:val="center"/>
          </w:tcPr>
          <w:p w:rsidR="00192B01" w:rsidRPr="00D17E52" w:rsidRDefault="00192B01" w:rsidP="00192B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детям представление о том, что руки станут чище, если их помыть водой. </w:t>
            </w:r>
          </w:p>
        </w:tc>
        <w:tc>
          <w:tcPr>
            <w:tcW w:w="2011" w:type="dxa"/>
            <w:vAlign w:val="center"/>
          </w:tcPr>
          <w:p w:rsidR="00192B01" w:rsidRPr="00D17E52" w:rsidRDefault="00192B01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Режимный момент.</w:t>
            </w:r>
          </w:p>
          <w:p w:rsidR="00192B01" w:rsidRPr="00D17E52" w:rsidRDefault="00192B01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92B01" w:rsidRPr="00D17E52" w:rsidTr="00370901">
        <w:trPr>
          <w:trHeight w:val="1020"/>
        </w:trPr>
        <w:tc>
          <w:tcPr>
            <w:tcW w:w="1226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92B01" w:rsidRPr="00D17E52" w:rsidRDefault="00192B01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«Напоим куклу чаем»</w:t>
            </w:r>
          </w:p>
        </w:tc>
        <w:tc>
          <w:tcPr>
            <w:tcW w:w="3787" w:type="dxa"/>
            <w:vAlign w:val="center"/>
          </w:tcPr>
          <w:p w:rsidR="00192B01" w:rsidRPr="00D17E52" w:rsidRDefault="00192B01" w:rsidP="00192B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bCs/>
                <w:iCs/>
                <w:sz w:val="28"/>
              </w:rPr>
              <w:t>Д</w:t>
            </w:r>
            <w:r w:rsidRPr="00D17E52">
              <w:rPr>
                <w:rFonts w:ascii="Times New Roman" w:hAnsi="Times New Roman" w:cs="Times New Roman"/>
                <w:sz w:val="28"/>
              </w:rPr>
              <w:t xml:space="preserve">ать детям представление о том, что вода жидкая, поэтому может разливаться из сосуда. </w:t>
            </w:r>
          </w:p>
        </w:tc>
        <w:tc>
          <w:tcPr>
            <w:tcW w:w="2011" w:type="dxa"/>
            <w:vAlign w:val="center"/>
          </w:tcPr>
          <w:p w:rsidR="00192B01" w:rsidRPr="00D17E52" w:rsidRDefault="001D2426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Игровая ситуация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92B01" w:rsidRPr="00D17E52" w:rsidTr="00370901">
        <w:trPr>
          <w:trHeight w:val="1020"/>
        </w:trPr>
        <w:tc>
          <w:tcPr>
            <w:tcW w:w="1226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92B01" w:rsidRPr="00D17E52" w:rsidRDefault="00192B01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«Помощники»</w:t>
            </w:r>
          </w:p>
        </w:tc>
        <w:tc>
          <w:tcPr>
            <w:tcW w:w="3787" w:type="dxa"/>
            <w:vAlign w:val="center"/>
          </w:tcPr>
          <w:p w:rsidR="00192B01" w:rsidRPr="00D17E52" w:rsidRDefault="00192B01" w:rsidP="00192B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предметы станут чище, если их помыть водой.</w:t>
            </w:r>
          </w:p>
        </w:tc>
        <w:tc>
          <w:tcPr>
            <w:tcW w:w="2011" w:type="dxa"/>
            <w:vAlign w:val="center"/>
          </w:tcPr>
          <w:p w:rsidR="00192B01" w:rsidRPr="00D17E52" w:rsidRDefault="00192B01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Режимный</w:t>
            </w:r>
            <w:r w:rsidRPr="00D17E5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момент</w:t>
            </w:r>
            <w:r w:rsidRPr="00D17E52">
              <w:rPr>
                <w:rFonts w:ascii="Times New Roman" w:hAnsi="Times New Roman" w:cs="Times New Roman"/>
                <w:sz w:val="28"/>
              </w:rPr>
              <w:t>.</w:t>
            </w:r>
          </w:p>
          <w:p w:rsidR="00192B01" w:rsidRPr="00D17E52" w:rsidRDefault="00192B01" w:rsidP="00192B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92B01" w:rsidRPr="00D17E52" w:rsidTr="00370901">
        <w:trPr>
          <w:trHeight w:val="1020"/>
        </w:trPr>
        <w:tc>
          <w:tcPr>
            <w:tcW w:w="1226" w:type="dxa"/>
            <w:vMerge w:val="restart"/>
            <w:vAlign w:val="center"/>
          </w:tcPr>
          <w:p w:rsidR="00192B01" w:rsidRPr="00D17E52" w:rsidRDefault="00192B01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1497" w:type="dxa"/>
            <w:vMerge w:val="restart"/>
            <w:vAlign w:val="center"/>
          </w:tcPr>
          <w:p w:rsidR="00192B01" w:rsidRPr="00D17E52" w:rsidRDefault="00192B01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Песок</w:t>
            </w:r>
          </w:p>
        </w:tc>
        <w:tc>
          <w:tcPr>
            <w:tcW w:w="1969" w:type="dxa"/>
            <w:vAlign w:val="center"/>
          </w:tcPr>
          <w:p w:rsidR="00192B01" w:rsidRPr="00192B01" w:rsidRDefault="00192B01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«Песочек»</w:t>
            </w:r>
          </w:p>
        </w:tc>
        <w:tc>
          <w:tcPr>
            <w:tcW w:w="3787" w:type="dxa"/>
            <w:vAlign w:val="center"/>
          </w:tcPr>
          <w:p w:rsidR="00192B01" w:rsidRPr="00D17E52" w:rsidRDefault="00192B01" w:rsidP="001D24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детям представление о том, что песок бывает сухой и мокрый. </w:t>
            </w:r>
          </w:p>
        </w:tc>
        <w:tc>
          <w:tcPr>
            <w:tcW w:w="2011" w:type="dxa"/>
            <w:vAlign w:val="center"/>
          </w:tcPr>
          <w:p w:rsidR="00192B01" w:rsidRPr="00D17E52" w:rsidRDefault="00192B01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Игровая ситуация</w:t>
            </w:r>
            <w:r w:rsidR="001D2426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92B01" w:rsidRPr="00D17E52" w:rsidTr="00370901">
        <w:trPr>
          <w:trHeight w:val="1020"/>
        </w:trPr>
        <w:tc>
          <w:tcPr>
            <w:tcW w:w="1226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92B01" w:rsidRPr="00D17E52" w:rsidRDefault="00192B01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«Посыпалки»</w:t>
            </w:r>
          </w:p>
        </w:tc>
        <w:tc>
          <w:tcPr>
            <w:tcW w:w="3787" w:type="dxa"/>
            <w:vAlign w:val="center"/>
          </w:tcPr>
          <w:p w:rsidR="00192B01" w:rsidRPr="00D17E52" w:rsidRDefault="00192B01" w:rsidP="001D24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сухой песок может сыпаться.</w:t>
            </w:r>
          </w:p>
        </w:tc>
        <w:tc>
          <w:tcPr>
            <w:tcW w:w="2011" w:type="dxa"/>
            <w:vAlign w:val="center"/>
          </w:tcPr>
          <w:p w:rsidR="00192B01" w:rsidRPr="00D17E52" w:rsidRDefault="00192B01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 w:rsidR="001D2426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92B01" w:rsidRPr="00D17E52" w:rsidTr="00370901">
        <w:trPr>
          <w:trHeight w:val="1020"/>
        </w:trPr>
        <w:tc>
          <w:tcPr>
            <w:tcW w:w="1226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92B01" w:rsidRPr="00D17E52" w:rsidRDefault="00192B01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«Следы»</w:t>
            </w:r>
          </w:p>
        </w:tc>
        <w:tc>
          <w:tcPr>
            <w:tcW w:w="3787" w:type="dxa"/>
            <w:vAlign w:val="center"/>
          </w:tcPr>
          <w:p w:rsidR="00192B01" w:rsidRPr="00D17E52" w:rsidRDefault="00192B01" w:rsidP="001D24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на мокром песке остаются следы и отпечатки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11" w:type="dxa"/>
            <w:vAlign w:val="center"/>
          </w:tcPr>
          <w:p w:rsidR="00192B01" w:rsidRPr="00D17E52" w:rsidRDefault="00192B01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Игровая ситуация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92B01" w:rsidRPr="00D17E52" w:rsidTr="00370901">
        <w:trPr>
          <w:trHeight w:val="1020"/>
        </w:trPr>
        <w:tc>
          <w:tcPr>
            <w:tcW w:w="1226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192B01" w:rsidRPr="00D17E52" w:rsidRDefault="00192B01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92B01" w:rsidRPr="00D17E52" w:rsidRDefault="00192B01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«Испечём угощение»</w:t>
            </w:r>
          </w:p>
        </w:tc>
        <w:tc>
          <w:tcPr>
            <w:tcW w:w="3787" w:type="dxa"/>
            <w:vAlign w:val="center"/>
          </w:tcPr>
          <w:p w:rsidR="00192B01" w:rsidRPr="00D17E52" w:rsidRDefault="00192B01" w:rsidP="001D24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мокрый песок принимает любую форму.</w:t>
            </w:r>
          </w:p>
        </w:tc>
        <w:tc>
          <w:tcPr>
            <w:tcW w:w="2011" w:type="dxa"/>
            <w:vAlign w:val="center"/>
          </w:tcPr>
          <w:p w:rsidR="00192B01" w:rsidRPr="00D17E52" w:rsidRDefault="00192B01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Часть занятия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 w:val="restart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1497" w:type="dxa"/>
            <w:vMerge w:val="restart"/>
            <w:vAlign w:val="center"/>
          </w:tcPr>
          <w:p w:rsidR="001D2426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Вода</w:t>
            </w:r>
            <w:r>
              <w:rPr>
                <w:rFonts w:ascii="Times New Roman" w:hAnsi="Times New Roman" w:cs="Times New Roman"/>
                <w:sz w:val="28"/>
              </w:rPr>
              <w:t xml:space="preserve"> / </w:t>
            </w:r>
          </w:p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Лёд</w:t>
            </w:r>
          </w:p>
        </w:tc>
        <w:tc>
          <w:tcPr>
            <w:tcW w:w="1969" w:type="dxa"/>
            <w:vAlign w:val="center"/>
          </w:tcPr>
          <w:p w:rsidR="001D2426" w:rsidRPr="001D2426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«Найди игрушку</w:t>
            </w:r>
          </w:p>
        </w:tc>
        <w:tc>
          <w:tcPr>
            <w:tcW w:w="3787" w:type="dxa"/>
            <w:vAlign w:val="center"/>
          </w:tcPr>
          <w:p w:rsidR="001D2426" w:rsidRPr="00D17E52" w:rsidRDefault="001D2426" w:rsidP="001D24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детям представление о том, что вода прозрачная. </w:t>
            </w:r>
          </w:p>
        </w:tc>
        <w:tc>
          <w:tcPr>
            <w:tcW w:w="2011" w:type="dxa"/>
            <w:vAlign w:val="center"/>
          </w:tcPr>
          <w:p w:rsidR="001D2426" w:rsidRPr="001D2426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D2426" w:rsidRPr="001D2426" w:rsidRDefault="001D2426" w:rsidP="001D24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«Прятки»</w:t>
            </w:r>
          </w:p>
        </w:tc>
        <w:tc>
          <w:tcPr>
            <w:tcW w:w="3787" w:type="dxa"/>
            <w:vAlign w:val="center"/>
          </w:tcPr>
          <w:p w:rsidR="001D2426" w:rsidRPr="00D17E52" w:rsidRDefault="001D2426" w:rsidP="001D24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вода прозрачная, но может стать мутной.</w:t>
            </w:r>
          </w:p>
        </w:tc>
        <w:tc>
          <w:tcPr>
            <w:tcW w:w="2011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«Разноцветная водичка»</w:t>
            </w:r>
          </w:p>
        </w:tc>
        <w:tc>
          <w:tcPr>
            <w:tcW w:w="3787" w:type="dxa"/>
            <w:vAlign w:val="center"/>
          </w:tcPr>
          <w:p w:rsidR="001D2426" w:rsidRPr="00D17E52" w:rsidRDefault="001D2426" w:rsidP="001D24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детям представление о том, что вода не имеет цвета, но её можно покрасить. </w:t>
            </w:r>
          </w:p>
        </w:tc>
        <w:tc>
          <w:tcPr>
            <w:tcW w:w="2011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Часть занятия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«Цветные льдинки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787" w:type="dxa"/>
            <w:vAlign w:val="center"/>
          </w:tcPr>
          <w:p w:rsidR="001D2426" w:rsidRPr="00D17E52" w:rsidRDefault="001D2426" w:rsidP="001D24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вода может превращаться в лёд.</w:t>
            </w:r>
          </w:p>
        </w:tc>
        <w:tc>
          <w:tcPr>
            <w:tcW w:w="2011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 w:val="restart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lastRenderedPageBreak/>
              <w:t>Январь</w:t>
            </w:r>
          </w:p>
        </w:tc>
        <w:tc>
          <w:tcPr>
            <w:tcW w:w="1497" w:type="dxa"/>
            <w:vMerge w:val="restart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Вода </w:t>
            </w:r>
            <w:r>
              <w:rPr>
                <w:rFonts w:ascii="Times New Roman" w:hAnsi="Times New Roman" w:cs="Times New Roman"/>
                <w:sz w:val="28"/>
              </w:rPr>
              <w:t>/ Снег</w:t>
            </w:r>
          </w:p>
        </w:tc>
        <w:tc>
          <w:tcPr>
            <w:tcW w:w="1969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«Прозрачный лед»</w:t>
            </w:r>
          </w:p>
        </w:tc>
        <w:tc>
          <w:tcPr>
            <w:tcW w:w="3787" w:type="dxa"/>
            <w:vAlign w:val="center"/>
          </w:tcPr>
          <w:p w:rsidR="001D2426" w:rsidRPr="001D2426" w:rsidRDefault="001D242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представления о свойствах льда</w:t>
            </w:r>
          </w:p>
        </w:tc>
        <w:tc>
          <w:tcPr>
            <w:tcW w:w="2011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«Разогреем»</w:t>
            </w:r>
          </w:p>
        </w:tc>
        <w:tc>
          <w:tcPr>
            <w:tcW w:w="3787" w:type="dxa"/>
            <w:vAlign w:val="center"/>
          </w:tcPr>
          <w:p w:rsidR="001D2426" w:rsidRPr="00D17E52" w:rsidRDefault="001D242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детям представление о том, что лёд может превратиться в воду. </w:t>
            </w:r>
          </w:p>
        </w:tc>
        <w:tc>
          <w:tcPr>
            <w:tcW w:w="2011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«Какой это снег»</w:t>
            </w:r>
          </w:p>
        </w:tc>
        <w:tc>
          <w:tcPr>
            <w:tcW w:w="3787" w:type="dxa"/>
            <w:vAlign w:val="center"/>
          </w:tcPr>
          <w:p w:rsidR="001D2426" w:rsidRPr="00D17E52" w:rsidRDefault="001D242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Познакомить со свойствами снега (белый, пушистый).</w:t>
            </w:r>
          </w:p>
        </w:tc>
        <w:tc>
          <w:tcPr>
            <w:tcW w:w="2011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Наблюдение на прогулке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«Как превратить снег в воду»</w:t>
            </w:r>
          </w:p>
        </w:tc>
        <w:tc>
          <w:tcPr>
            <w:tcW w:w="3787" w:type="dxa"/>
            <w:vAlign w:val="center"/>
          </w:tcPr>
          <w:p w:rsidR="001D2426" w:rsidRPr="00D17E52" w:rsidRDefault="001D242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Формировать простейшие представления о свойствах снега.</w:t>
            </w:r>
          </w:p>
        </w:tc>
        <w:tc>
          <w:tcPr>
            <w:tcW w:w="2011" w:type="dxa"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 w:val="restart"/>
            <w:vAlign w:val="center"/>
          </w:tcPr>
          <w:p w:rsidR="001D2426" w:rsidRPr="00D17E52" w:rsidRDefault="001D242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497" w:type="dxa"/>
            <w:vMerge w:val="restart"/>
            <w:vAlign w:val="center"/>
          </w:tcPr>
          <w:p w:rsidR="001D2426" w:rsidRPr="00D17E52" w:rsidRDefault="001D2426" w:rsidP="006A3A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Камни</w:t>
            </w:r>
          </w:p>
        </w:tc>
        <w:tc>
          <w:tcPr>
            <w:tcW w:w="1969" w:type="dxa"/>
            <w:vAlign w:val="center"/>
          </w:tcPr>
          <w:p w:rsidR="001D2426" w:rsidRPr="00D17E52" w:rsidRDefault="001D242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«Вот какие камешки»</w:t>
            </w:r>
          </w:p>
        </w:tc>
        <w:tc>
          <w:tcPr>
            <w:tcW w:w="3787" w:type="dxa"/>
            <w:vAlign w:val="center"/>
          </w:tcPr>
          <w:p w:rsidR="001D2426" w:rsidRPr="006A3A86" w:rsidRDefault="001D242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камни имеют разную форму.</w:t>
            </w:r>
          </w:p>
        </w:tc>
        <w:tc>
          <w:tcPr>
            <w:tcW w:w="2011" w:type="dxa"/>
            <w:vAlign w:val="center"/>
          </w:tcPr>
          <w:p w:rsidR="001D2426" w:rsidRPr="00D17E52" w:rsidRDefault="001D242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Игровая ситуация</w:t>
            </w:r>
            <w:r w:rsidR="006A3A86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D2426" w:rsidRPr="00D17E52" w:rsidRDefault="001D242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«Помоем камешки»</w:t>
            </w:r>
          </w:p>
        </w:tc>
        <w:tc>
          <w:tcPr>
            <w:tcW w:w="3787" w:type="dxa"/>
            <w:vAlign w:val="center"/>
          </w:tcPr>
          <w:p w:rsidR="001D242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детям представление о том, что камни тонут в воде, потому что они тяжёлые. </w:t>
            </w:r>
          </w:p>
        </w:tc>
        <w:tc>
          <w:tcPr>
            <w:tcW w:w="2011" w:type="dxa"/>
            <w:vAlign w:val="center"/>
          </w:tcPr>
          <w:p w:rsidR="001D242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D2426" w:rsidRPr="00D17E52" w:rsidRDefault="001D242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«Твёрдый-мягкий»</w:t>
            </w:r>
          </w:p>
        </w:tc>
        <w:tc>
          <w:tcPr>
            <w:tcW w:w="3787" w:type="dxa"/>
            <w:vAlign w:val="center"/>
          </w:tcPr>
          <w:p w:rsidR="001D242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детям представление о том, что камни твёрдые. </w:t>
            </w:r>
          </w:p>
        </w:tc>
        <w:tc>
          <w:tcPr>
            <w:tcW w:w="2011" w:type="dxa"/>
            <w:vAlign w:val="center"/>
          </w:tcPr>
          <w:p w:rsidR="001D242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Игровая ситуация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D2426" w:rsidRPr="00D17E52" w:rsidTr="00370901">
        <w:trPr>
          <w:trHeight w:val="1020"/>
        </w:trPr>
        <w:tc>
          <w:tcPr>
            <w:tcW w:w="1226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  <w:vAlign w:val="center"/>
          </w:tcPr>
          <w:p w:rsidR="001D2426" w:rsidRPr="00D17E52" w:rsidRDefault="001D2426" w:rsidP="001D24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1D2426" w:rsidRPr="00D17E52" w:rsidRDefault="001D242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Тёплые-холод</w:t>
            </w:r>
            <w:r w:rsidRPr="00D17E52">
              <w:rPr>
                <w:rFonts w:ascii="Times New Roman" w:hAnsi="Times New Roman" w:cs="Times New Roman"/>
                <w:sz w:val="28"/>
              </w:rPr>
              <w:t>ные»</w:t>
            </w:r>
          </w:p>
        </w:tc>
        <w:tc>
          <w:tcPr>
            <w:tcW w:w="3787" w:type="dxa"/>
            <w:vAlign w:val="center"/>
          </w:tcPr>
          <w:p w:rsidR="001D242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камни могут быть холодными и тёплыми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11" w:type="dxa"/>
            <w:vAlign w:val="center"/>
          </w:tcPr>
          <w:p w:rsidR="001D242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6A3A86" w:rsidRPr="00D17E52" w:rsidTr="00370901">
        <w:trPr>
          <w:trHeight w:val="1020"/>
        </w:trPr>
        <w:tc>
          <w:tcPr>
            <w:tcW w:w="1226" w:type="dxa"/>
            <w:vMerge w:val="restart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1497" w:type="dxa"/>
            <w:vMerge w:val="restart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Воздух</w:t>
            </w:r>
          </w:p>
        </w:tc>
        <w:tc>
          <w:tcPr>
            <w:tcW w:w="1969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«Поймаем воздух»</w:t>
            </w:r>
          </w:p>
        </w:tc>
        <w:tc>
          <w:tcPr>
            <w:tcW w:w="3787" w:type="dxa"/>
            <w:vAlign w:val="center"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детям представление о том, что воздух не виден. </w:t>
            </w:r>
          </w:p>
        </w:tc>
        <w:tc>
          <w:tcPr>
            <w:tcW w:w="2011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Опыт.</w:t>
            </w:r>
          </w:p>
        </w:tc>
      </w:tr>
      <w:tr w:rsidR="006A3A86" w:rsidRPr="00D17E52" w:rsidTr="00370901">
        <w:trPr>
          <w:trHeight w:val="1020"/>
        </w:trPr>
        <w:tc>
          <w:tcPr>
            <w:tcW w:w="1226" w:type="dxa"/>
            <w:vMerge/>
          </w:tcPr>
          <w:p w:rsidR="006A3A86" w:rsidRPr="00D17E52" w:rsidRDefault="006A3A86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6A3A86" w:rsidRPr="00D17E52" w:rsidRDefault="006A3A86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6A3A86" w:rsidRPr="006A3A86" w:rsidRDefault="006A3A86" w:rsidP="006A3A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«Утопим игрушку»</w:t>
            </w:r>
          </w:p>
        </w:tc>
        <w:tc>
          <w:tcPr>
            <w:tcW w:w="3787" w:type="dxa"/>
            <w:vAlign w:val="center"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представление детям о том, что воздух легче воды. </w:t>
            </w:r>
          </w:p>
        </w:tc>
        <w:tc>
          <w:tcPr>
            <w:tcW w:w="2011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Р</w:t>
            </w:r>
            <w:r>
              <w:rPr>
                <w:rFonts w:ascii="Times New Roman" w:hAnsi="Times New Roman" w:cs="Times New Roman"/>
                <w:sz w:val="28"/>
              </w:rPr>
              <w:t>ежимный момент.</w:t>
            </w:r>
          </w:p>
        </w:tc>
      </w:tr>
      <w:tr w:rsidR="006A3A86" w:rsidRPr="00D17E52" w:rsidTr="00370901">
        <w:trPr>
          <w:trHeight w:val="1020"/>
        </w:trPr>
        <w:tc>
          <w:tcPr>
            <w:tcW w:w="1226" w:type="dxa"/>
            <w:vMerge/>
          </w:tcPr>
          <w:p w:rsidR="006A3A86" w:rsidRPr="00D17E52" w:rsidRDefault="006A3A86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6A3A86" w:rsidRPr="00D17E52" w:rsidRDefault="006A3A86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«Мой весёлый звонкий мяч»</w:t>
            </w:r>
          </w:p>
        </w:tc>
        <w:tc>
          <w:tcPr>
            <w:tcW w:w="3787" w:type="dxa"/>
            <w:vAlign w:val="center"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детям представление о том, что мячик прыгает высоко, потому что в нём много воздуха. </w:t>
            </w:r>
          </w:p>
        </w:tc>
        <w:tc>
          <w:tcPr>
            <w:tcW w:w="2011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Подвижная игра.</w:t>
            </w:r>
          </w:p>
        </w:tc>
      </w:tr>
      <w:tr w:rsidR="006A3A86" w:rsidRPr="00D17E52" w:rsidTr="00370901">
        <w:trPr>
          <w:trHeight w:val="1020"/>
        </w:trPr>
        <w:tc>
          <w:tcPr>
            <w:tcW w:w="1226" w:type="dxa"/>
            <w:vMerge/>
            <w:tcBorders>
              <w:bottom w:val="single" w:sz="4" w:space="0" w:color="auto"/>
            </w:tcBorders>
          </w:tcPr>
          <w:p w:rsidR="006A3A86" w:rsidRPr="00D17E52" w:rsidRDefault="006A3A86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  <w:tcBorders>
              <w:bottom w:val="single" w:sz="4" w:space="0" w:color="auto"/>
            </w:tcBorders>
          </w:tcPr>
          <w:p w:rsidR="006A3A86" w:rsidRPr="00D17E52" w:rsidRDefault="006A3A86" w:rsidP="00D17E5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bottom w:val="single" w:sz="4" w:space="0" w:color="auto"/>
            </w:tcBorders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«Лодочка плыви»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vAlign w:val="center"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предметы могут передвигаться при помощи воздуха.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370901" w:rsidRPr="00D17E52" w:rsidTr="00370901">
        <w:trPr>
          <w:trHeight w:val="1020"/>
        </w:trPr>
        <w:tc>
          <w:tcPr>
            <w:tcW w:w="1226" w:type="dxa"/>
            <w:tcBorders>
              <w:left w:val="nil"/>
              <w:bottom w:val="nil"/>
              <w:right w:val="nil"/>
            </w:tcBorders>
            <w:vAlign w:val="center"/>
          </w:tcPr>
          <w:p w:rsidR="00370901" w:rsidRDefault="00370901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tcBorders>
              <w:left w:val="nil"/>
              <w:bottom w:val="nil"/>
              <w:right w:val="nil"/>
            </w:tcBorders>
            <w:vAlign w:val="center"/>
          </w:tcPr>
          <w:p w:rsidR="00370901" w:rsidRPr="00D17E52" w:rsidRDefault="00370901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  <w:vAlign w:val="center"/>
          </w:tcPr>
          <w:p w:rsidR="00370901" w:rsidRDefault="00370901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87" w:type="dxa"/>
            <w:tcBorders>
              <w:left w:val="nil"/>
              <w:bottom w:val="nil"/>
              <w:right w:val="nil"/>
            </w:tcBorders>
            <w:vAlign w:val="center"/>
          </w:tcPr>
          <w:p w:rsidR="00370901" w:rsidRPr="00D17E52" w:rsidRDefault="00370901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11" w:type="dxa"/>
            <w:tcBorders>
              <w:left w:val="nil"/>
              <w:bottom w:val="nil"/>
              <w:right w:val="nil"/>
            </w:tcBorders>
            <w:vAlign w:val="center"/>
          </w:tcPr>
          <w:p w:rsidR="00370901" w:rsidRPr="00D17E52" w:rsidRDefault="00370901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A3A86" w:rsidRPr="00D17E52" w:rsidTr="00370901">
        <w:trPr>
          <w:trHeight w:val="1020"/>
        </w:trPr>
        <w:tc>
          <w:tcPr>
            <w:tcW w:w="1226" w:type="dxa"/>
            <w:vMerge w:val="restart"/>
            <w:tcBorders>
              <w:top w:val="single" w:sz="4" w:space="0" w:color="auto"/>
            </w:tcBorders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Апрель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</w:tcBorders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Бумага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vAlign w:val="center"/>
          </w:tcPr>
          <w:p w:rsidR="006A3A86" w:rsidRPr="006A3A86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«Бумажные листочки»</w:t>
            </w:r>
          </w:p>
        </w:tc>
        <w:tc>
          <w:tcPr>
            <w:tcW w:w="3787" w:type="dxa"/>
            <w:tcBorders>
              <w:top w:val="single" w:sz="4" w:space="0" w:color="auto"/>
            </w:tcBorders>
            <w:vAlign w:val="center"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 xml:space="preserve">Дать детям представление о том, что бумага лёгкая. </w:t>
            </w:r>
          </w:p>
        </w:tc>
        <w:tc>
          <w:tcPr>
            <w:tcW w:w="2011" w:type="dxa"/>
            <w:tcBorders>
              <w:top w:val="single" w:sz="4" w:space="0" w:color="auto"/>
            </w:tcBorders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6A3A86" w:rsidRPr="00D17E52" w:rsidTr="00370901">
        <w:trPr>
          <w:trHeight w:val="1020"/>
        </w:trPr>
        <w:tc>
          <w:tcPr>
            <w:tcW w:w="1226" w:type="dxa"/>
            <w:vMerge/>
          </w:tcPr>
          <w:p w:rsidR="006A3A86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«Бумажные комочки»</w:t>
            </w:r>
          </w:p>
        </w:tc>
        <w:tc>
          <w:tcPr>
            <w:tcW w:w="3787" w:type="dxa"/>
            <w:vAlign w:val="center"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бумага может мяться, рваться.</w:t>
            </w:r>
          </w:p>
        </w:tc>
        <w:tc>
          <w:tcPr>
            <w:tcW w:w="2011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Игровая ситуация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6A3A86" w:rsidRPr="00D17E52" w:rsidTr="00370901">
        <w:trPr>
          <w:trHeight w:val="1020"/>
        </w:trPr>
        <w:tc>
          <w:tcPr>
            <w:tcW w:w="1226" w:type="dxa"/>
            <w:vMerge/>
          </w:tcPr>
          <w:p w:rsidR="006A3A86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«Тонкая-толстая»</w:t>
            </w:r>
          </w:p>
        </w:tc>
        <w:tc>
          <w:tcPr>
            <w:tcW w:w="3787" w:type="dxa"/>
            <w:vAlign w:val="center"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бумага может быть тонкой и толстой.</w:t>
            </w:r>
          </w:p>
        </w:tc>
        <w:tc>
          <w:tcPr>
            <w:tcW w:w="2011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6A3A86" w:rsidRPr="00D17E52" w:rsidTr="00370901">
        <w:trPr>
          <w:trHeight w:val="1020"/>
        </w:trPr>
        <w:tc>
          <w:tcPr>
            <w:tcW w:w="1226" w:type="dxa"/>
            <w:vMerge/>
          </w:tcPr>
          <w:p w:rsidR="006A3A86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«Кораблик»</w:t>
            </w:r>
          </w:p>
        </w:tc>
        <w:tc>
          <w:tcPr>
            <w:tcW w:w="3787" w:type="dxa"/>
            <w:vAlign w:val="center"/>
          </w:tcPr>
          <w:p w:rsidR="006A3A86" w:rsidRPr="00D17E52" w:rsidRDefault="006A3A86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бумага не тонет в воде.</w:t>
            </w:r>
          </w:p>
        </w:tc>
        <w:tc>
          <w:tcPr>
            <w:tcW w:w="2011" w:type="dxa"/>
            <w:vAlign w:val="center"/>
          </w:tcPr>
          <w:p w:rsidR="006A3A86" w:rsidRPr="00D17E52" w:rsidRDefault="006A3A86" w:rsidP="006A3A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370901" w:rsidRPr="00D17E52" w:rsidTr="00370901">
        <w:trPr>
          <w:trHeight w:val="1020"/>
        </w:trPr>
        <w:tc>
          <w:tcPr>
            <w:tcW w:w="1226" w:type="dxa"/>
            <w:vMerge w:val="restart"/>
            <w:vAlign w:val="center"/>
          </w:tcPr>
          <w:p w:rsidR="00370901" w:rsidRPr="00D17E52" w:rsidRDefault="00370901" w:rsidP="003709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497" w:type="dxa"/>
            <w:vMerge w:val="restart"/>
            <w:vAlign w:val="center"/>
          </w:tcPr>
          <w:p w:rsidR="00370901" w:rsidRPr="00D17E52" w:rsidRDefault="00370901" w:rsidP="003709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D17E52">
              <w:rPr>
                <w:rFonts w:ascii="Times New Roman" w:hAnsi="Times New Roman" w:cs="Times New Roman"/>
                <w:sz w:val="28"/>
              </w:rPr>
              <w:t xml:space="preserve">Воздух </w:t>
            </w:r>
            <w:r>
              <w:rPr>
                <w:rFonts w:ascii="Times New Roman" w:hAnsi="Times New Roman" w:cs="Times New Roman"/>
                <w:sz w:val="28"/>
              </w:rPr>
              <w:t xml:space="preserve"> /</w:t>
            </w:r>
            <w:proofErr w:type="gramEnd"/>
          </w:p>
          <w:p w:rsidR="00370901" w:rsidRPr="00D17E52" w:rsidRDefault="00370901" w:rsidP="003709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Песок</w:t>
            </w:r>
          </w:p>
        </w:tc>
        <w:tc>
          <w:tcPr>
            <w:tcW w:w="1969" w:type="dxa"/>
            <w:vAlign w:val="center"/>
          </w:tcPr>
          <w:p w:rsidR="00370901" w:rsidRPr="00D17E52" w:rsidRDefault="00370901" w:rsidP="003709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«Буря в стакане»</w:t>
            </w:r>
          </w:p>
        </w:tc>
        <w:tc>
          <w:tcPr>
            <w:tcW w:w="3787" w:type="dxa"/>
            <w:vAlign w:val="center"/>
          </w:tcPr>
          <w:p w:rsidR="00370901" w:rsidRPr="00370901" w:rsidRDefault="00370901" w:rsidP="003709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представление о том, что воздух легче воды.</w:t>
            </w:r>
          </w:p>
        </w:tc>
        <w:tc>
          <w:tcPr>
            <w:tcW w:w="2011" w:type="dxa"/>
            <w:vAlign w:val="center"/>
          </w:tcPr>
          <w:p w:rsidR="00370901" w:rsidRPr="00370901" w:rsidRDefault="00370901" w:rsidP="003709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Игра</w:t>
            </w:r>
            <w:r w:rsidR="00BF5A2F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370901" w:rsidRPr="00D17E52" w:rsidTr="00370901">
        <w:trPr>
          <w:trHeight w:val="1020"/>
        </w:trPr>
        <w:tc>
          <w:tcPr>
            <w:tcW w:w="1226" w:type="dxa"/>
            <w:vMerge/>
          </w:tcPr>
          <w:p w:rsidR="00370901" w:rsidRPr="00D17E52" w:rsidRDefault="00370901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370901" w:rsidRPr="00D17E52" w:rsidRDefault="00370901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370901" w:rsidRPr="00D17E52" w:rsidRDefault="00370901" w:rsidP="003709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«Ветер-ветерок»</w:t>
            </w:r>
          </w:p>
        </w:tc>
        <w:tc>
          <w:tcPr>
            <w:tcW w:w="3787" w:type="dxa"/>
            <w:vAlign w:val="center"/>
          </w:tcPr>
          <w:p w:rsidR="00370901" w:rsidRPr="00D17E52" w:rsidRDefault="00370901" w:rsidP="003709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представление детям о том, что ветер – это движение воздуха.</w:t>
            </w:r>
          </w:p>
        </w:tc>
        <w:tc>
          <w:tcPr>
            <w:tcW w:w="2011" w:type="dxa"/>
            <w:vAlign w:val="center"/>
          </w:tcPr>
          <w:p w:rsidR="00370901" w:rsidRPr="00D17E52" w:rsidRDefault="00370901" w:rsidP="003709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Наблюдение на прогулке, игры с вертушками, султанчиками.</w:t>
            </w:r>
          </w:p>
        </w:tc>
      </w:tr>
      <w:tr w:rsidR="00370901" w:rsidRPr="00D17E52" w:rsidTr="00370901">
        <w:trPr>
          <w:trHeight w:val="1020"/>
        </w:trPr>
        <w:tc>
          <w:tcPr>
            <w:tcW w:w="1226" w:type="dxa"/>
            <w:vMerge/>
          </w:tcPr>
          <w:p w:rsidR="00370901" w:rsidRPr="00D17E52" w:rsidRDefault="00370901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7" w:type="dxa"/>
            <w:vMerge/>
          </w:tcPr>
          <w:p w:rsidR="00370901" w:rsidRPr="00D17E52" w:rsidRDefault="00370901" w:rsidP="006A3A8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370901" w:rsidRPr="00D17E52" w:rsidRDefault="00370901" w:rsidP="003709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«Песчинки»</w:t>
            </w:r>
          </w:p>
        </w:tc>
        <w:tc>
          <w:tcPr>
            <w:tcW w:w="3787" w:type="dxa"/>
            <w:vAlign w:val="center"/>
          </w:tcPr>
          <w:p w:rsidR="00370901" w:rsidRPr="00D17E52" w:rsidRDefault="00370901" w:rsidP="003709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Дать детям представления о том, песок – это множество песчинок.</w:t>
            </w:r>
          </w:p>
        </w:tc>
        <w:tc>
          <w:tcPr>
            <w:tcW w:w="2011" w:type="dxa"/>
            <w:vAlign w:val="center"/>
          </w:tcPr>
          <w:p w:rsidR="00370901" w:rsidRPr="00D17E52" w:rsidRDefault="00370901" w:rsidP="003709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17E52">
              <w:rPr>
                <w:rFonts w:ascii="Times New Roman" w:hAnsi="Times New Roman" w:cs="Times New Roman"/>
                <w:sz w:val="28"/>
              </w:rPr>
              <w:t>Наблюдение на прогулке.</w:t>
            </w:r>
          </w:p>
        </w:tc>
      </w:tr>
    </w:tbl>
    <w:p w:rsidR="006C388B" w:rsidRDefault="006C388B" w:rsidP="00D17E5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C388B" w:rsidRPr="006C388B" w:rsidRDefault="006C388B" w:rsidP="006C38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C388B">
        <w:rPr>
          <w:rFonts w:ascii="Times New Roman" w:hAnsi="Times New Roman" w:cs="Times New Roman"/>
          <w:sz w:val="28"/>
        </w:rPr>
        <w:t>Эффективность работы педагога</w:t>
      </w:r>
      <w:r w:rsidR="00370901">
        <w:rPr>
          <w:rFonts w:ascii="Times New Roman" w:hAnsi="Times New Roman" w:cs="Times New Roman"/>
          <w:sz w:val="28"/>
        </w:rPr>
        <w:t xml:space="preserve"> во многом зависит от его опыта и</w:t>
      </w:r>
      <w:r w:rsidRPr="006C388B">
        <w:rPr>
          <w:rFonts w:ascii="Times New Roman" w:hAnsi="Times New Roman" w:cs="Times New Roman"/>
          <w:sz w:val="28"/>
        </w:rPr>
        <w:t xml:space="preserve"> имеющейся предметно – пространственной среды. Педагогическая копилка пополнилась следующими материалами и оборудованием для ознакомления детей с окружающим миром через детское экспериментирование:</w:t>
      </w:r>
    </w:p>
    <w:p w:rsidR="006C388B" w:rsidRPr="006C388B" w:rsidRDefault="006C388B" w:rsidP="006C388B">
      <w:pPr>
        <w:pStyle w:val="a3"/>
        <w:numPr>
          <w:ilvl w:val="0"/>
          <w:numId w:val="10"/>
        </w:numPr>
        <w:jc w:val="both"/>
        <w:rPr>
          <w:sz w:val="28"/>
        </w:rPr>
      </w:pPr>
      <w:r w:rsidRPr="006C388B">
        <w:rPr>
          <w:sz w:val="28"/>
        </w:rPr>
        <w:t>К</w:t>
      </w:r>
      <w:r w:rsidR="00BF5A2F">
        <w:rPr>
          <w:sz w:val="28"/>
        </w:rPr>
        <w:t>артотека опытов и экспериментов;</w:t>
      </w:r>
    </w:p>
    <w:p w:rsidR="006C388B" w:rsidRPr="006C388B" w:rsidRDefault="006C388B" w:rsidP="006C388B">
      <w:pPr>
        <w:pStyle w:val="a3"/>
        <w:numPr>
          <w:ilvl w:val="0"/>
          <w:numId w:val="10"/>
        </w:numPr>
        <w:jc w:val="both"/>
        <w:rPr>
          <w:sz w:val="28"/>
        </w:rPr>
      </w:pPr>
      <w:r w:rsidRPr="006C388B">
        <w:rPr>
          <w:sz w:val="28"/>
        </w:rPr>
        <w:t>Дидактические игры;</w:t>
      </w:r>
    </w:p>
    <w:p w:rsidR="006C388B" w:rsidRPr="006C388B" w:rsidRDefault="006C388B" w:rsidP="006C388B">
      <w:pPr>
        <w:pStyle w:val="a3"/>
        <w:numPr>
          <w:ilvl w:val="0"/>
          <w:numId w:val="10"/>
        </w:numPr>
        <w:jc w:val="both"/>
        <w:rPr>
          <w:sz w:val="28"/>
        </w:rPr>
      </w:pPr>
      <w:r w:rsidRPr="006C388B">
        <w:rPr>
          <w:sz w:val="28"/>
        </w:rPr>
        <w:t>Контейнеры для хранения материалов;</w:t>
      </w:r>
    </w:p>
    <w:p w:rsidR="006C388B" w:rsidRPr="006C388B" w:rsidRDefault="006C388B" w:rsidP="006C388B">
      <w:pPr>
        <w:pStyle w:val="a3"/>
        <w:numPr>
          <w:ilvl w:val="0"/>
          <w:numId w:val="10"/>
        </w:numPr>
        <w:jc w:val="both"/>
        <w:rPr>
          <w:sz w:val="28"/>
        </w:rPr>
      </w:pPr>
      <w:r w:rsidRPr="006C388B">
        <w:rPr>
          <w:sz w:val="28"/>
        </w:rPr>
        <w:t>Непромокаемые фартуки, шапочки, нарукавники;</w:t>
      </w:r>
    </w:p>
    <w:p w:rsidR="006C388B" w:rsidRPr="006C388B" w:rsidRDefault="006C388B" w:rsidP="006C388B">
      <w:pPr>
        <w:pStyle w:val="a3"/>
        <w:numPr>
          <w:ilvl w:val="0"/>
          <w:numId w:val="10"/>
        </w:numPr>
        <w:jc w:val="both"/>
        <w:rPr>
          <w:sz w:val="28"/>
        </w:rPr>
      </w:pPr>
      <w:r w:rsidRPr="006C388B">
        <w:rPr>
          <w:sz w:val="28"/>
        </w:rPr>
        <w:t>Материал для игр с водой: набор резиновых и пластиковых игрушек, шарики, мячики, мерные ложки, воронки, сито, лейки, ведерки, пластиковые стаканы, маленькие бутылочки разной формы, губки</w:t>
      </w:r>
      <w:r w:rsidR="00BF5A2F">
        <w:rPr>
          <w:sz w:val="28"/>
        </w:rPr>
        <w:t>;</w:t>
      </w:r>
    </w:p>
    <w:p w:rsidR="006C388B" w:rsidRPr="006C388B" w:rsidRDefault="006C388B" w:rsidP="006C388B">
      <w:pPr>
        <w:pStyle w:val="a3"/>
        <w:numPr>
          <w:ilvl w:val="0"/>
          <w:numId w:val="10"/>
        </w:numPr>
        <w:jc w:val="both"/>
        <w:rPr>
          <w:sz w:val="28"/>
        </w:rPr>
      </w:pPr>
      <w:r w:rsidRPr="006C388B">
        <w:rPr>
          <w:sz w:val="28"/>
        </w:rPr>
        <w:t xml:space="preserve">Материал для игр с песком: совки, грабли, формочки, </w:t>
      </w:r>
      <w:r w:rsidR="00370901">
        <w:rPr>
          <w:sz w:val="28"/>
        </w:rPr>
        <w:t xml:space="preserve">мелкие игрушки для закапывания, </w:t>
      </w:r>
      <w:r w:rsidRPr="006C388B">
        <w:rPr>
          <w:sz w:val="28"/>
        </w:rPr>
        <w:t>палочки, сито, ведерки;</w:t>
      </w:r>
    </w:p>
    <w:p w:rsidR="006C388B" w:rsidRPr="00370901" w:rsidRDefault="006C388B" w:rsidP="006C388B">
      <w:pPr>
        <w:pStyle w:val="a3"/>
        <w:numPr>
          <w:ilvl w:val="0"/>
          <w:numId w:val="10"/>
        </w:numPr>
        <w:jc w:val="both"/>
        <w:rPr>
          <w:sz w:val="28"/>
        </w:rPr>
      </w:pPr>
      <w:r w:rsidRPr="006C388B">
        <w:rPr>
          <w:sz w:val="28"/>
        </w:rPr>
        <w:t>Материал для игр с воздухом: султанчики, флажки, ленточки, вертушки, воздушные шарики, трубочки для коктейля, перышки.</w:t>
      </w:r>
    </w:p>
    <w:p w:rsidR="006C388B" w:rsidRPr="00370901" w:rsidRDefault="006C388B" w:rsidP="00370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C388B">
        <w:rPr>
          <w:rFonts w:ascii="Times New Roman" w:hAnsi="Times New Roman" w:cs="Times New Roman"/>
          <w:sz w:val="28"/>
        </w:rPr>
        <w:t>Таким образом, проведенная мною работа позволяет сделать вывод о том, что выявленные и реализованные условия по ознакомлению детей раннего возраста с окружающим миром через элементарное экспериментирование являются эффек</w:t>
      </w:r>
      <w:r w:rsidR="00370901">
        <w:rPr>
          <w:rFonts w:ascii="Times New Roman" w:hAnsi="Times New Roman" w:cs="Times New Roman"/>
          <w:sz w:val="28"/>
        </w:rPr>
        <w:t>тивными.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C465BF">
        <w:rPr>
          <w:rFonts w:ascii="Times New Roman" w:hAnsi="Times New Roman" w:cs="Times New Roman"/>
          <w:b/>
          <w:bCs/>
          <w:sz w:val="28"/>
          <w:u w:val="single"/>
        </w:rPr>
        <w:lastRenderedPageBreak/>
        <w:t>Заключительная часть: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23345" w:rsidRPr="00123345" w:rsidRDefault="00123345" w:rsidP="006C38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123345">
        <w:rPr>
          <w:rFonts w:ascii="Times New Roman" w:hAnsi="Times New Roman" w:cs="Times New Roman"/>
          <w:bCs/>
          <w:sz w:val="28"/>
        </w:rPr>
        <w:t>Исследовательская деятельность, которую я старалась включить в разные виды деятельности, способствовала приобретению более содержательных сведений о предметах ближайшего окружения и жизни людей.</w:t>
      </w:r>
    </w:p>
    <w:p w:rsidR="00123345" w:rsidRPr="00123345" w:rsidRDefault="00123345" w:rsidP="006C38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123345">
        <w:rPr>
          <w:rFonts w:ascii="Times New Roman" w:hAnsi="Times New Roman" w:cs="Times New Roman"/>
          <w:bCs/>
          <w:sz w:val="28"/>
        </w:rPr>
        <w:t>Исследуя окружающую действительность, дети стали стремиться выйти за пределы непосредственного окружения.</w:t>
      </w:r>
    </w:p>
    <w:p w:rsidR="00123345" w:rsidRPr="00123345" w:rsidRDefault="00123345" w:rsidP="006C38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123345">
        <w:rPr>
          <w:rFonts w:ascii="Times New Roman" w:hAnsi="Times New Roman" w:cs="Times New Roman"/>
          <w:bCs/>
          <w:sz w:val="28"/>
        </w:rPr>
        <w:t>Интенсивное развитие детского экспериментирования во всех его видах и формах - является необходимым условием успешного становления личности дошкольника, развитию познавательного интереса, воспитанию потребности к целостному восприятию окружающего мира.</w:t>
      </w:r>
    </w:p>
    <w:p w:rsidR="00123345" w:rsidRPr="00123345" w:rsidRDefault="00123345" w:rsidP="00BF5A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123345">
        <w:rPr>
          <w:rFonts w:ascii="Times New Roman" w:hAnsi="Times New Roman" w:cs="Times New Roman"/>
          <w:bCs/>
          <w:sz w:val="28"/>
        </w:rPr>
        <w:t xml:space="preserve">Подводя итоги </w:t>
      </w:r>
      <w:r w:rsidR="006C388B">
        <w:rPr>
          <w:rFonts w:ascii="Times New Roman" w:hAnsi="Times New Roman" w:cs="Times New Roman"/>
          <w:bCs/>
          <w:sz w:val="28"/>
        </w:rPr>
        <w:t xml:space="preserve">всестороннего </w:t>
      </w:r>
      <w:r w:rsidRPr="00123345">
        <w:rPr>
          <w:rFonts w:ascii="Times New Roman" w:hAnsi="Times New Roman" w:cs="Times New Roman"/>
          <w:bCs/>
          <w:sz w:val="28"/>
        </w:rPr>
        <w:t>развития детей в конце учебного года, мы отметили, что дети стали более любознательными, расширился их словарный запас, восприимчивость к явлениям и объектам окружающего мира, начальное представление о физических свойствах жидких и твердых телах. Все это явилось предпосылками для восприятия естественно-научных представлений.</w:t>
      </w:r>
    </w:p>
    <w:p w:rsidR="00C465BF" w:rsidRPr="00C465BF" w:rsidRDefault="00123345" w:rsidP="00BF5A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23345">
        <w:rPr>
          <w:rFonts w:ascii="Times New Roman" w:hAnsi="Times New Roman" w:cs="Times New Roman"/>
          <w:bCs/>
          <w:sz w:val="28"/>
        </w:rPr>
        <w:t>Таким образом, систематическая, специально организованная работа по ознакомлению детей раннего возраста с окружающим миром через детское экспериментирование позволила качественно изменить уровень знаний детей об окружающей действительности и явлениях природы.</w:t>
      </w:r>
    </w:p>
    <w:p w:rsidR="00C465BF" w:rsidRPr="00C465BF" w:rsidRDefault="00C465BF" w:rsidP="00C465BF">
      <w:pPr>
        <w:jc w:val="both"/>
        <w:rPr>
          <w:sz w:val="28"/>
        </w:rPr>
      </w:pPr>
    </w:p>
    <w:sectPr w:rsidR="00C465BF" w:rsidRPr="00C4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5907"/>
    <w:multiLevelType w:val="hybridMultilevel"/>
    <w:tmpl w:val="4B36BD00"/>
    <w:lvl w:ilvl="0" w:tplc="464C426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5647F"/>
    <w:multiLevelType w:val="hybridMultilevel"/>
    <w:tmpl w:val="725E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14F49"/>
    <w:multiLevelType w:val="hybridMultilevel"/>
    <w:tmpl w:val="D11835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E7200E"/>
    <w:multiLevelType w:val="hybridMultilevel"/>
    <w:tmpl w:val="E2CA0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E12D0"/>
    <w:multiLevelType w:val="hybridMultilevel"/>
    <w:tmpl w:val="0478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E6EBA"/>
    <w:multiLevelType w:val="hybridMultilevel"/>
    <w:tmpl w:val="C478B6C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073DD3"/>
    <w:multiLevelType w:val="hybridMultilevel"/>
    <w:tmpl w:val="000E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14C33"/>
    <w:multiLevelType w:val="hybridMultilevel"/>
    <w:tmpl w:val="DD64C334"/>
    <w:lvl w:ilvl="0" w:tplc="3D4870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47581"/>
    <w:multiLevelType w:val="hybridMultilevel"/>
    <w:tmpl w:val="B240CF86"/>
    <w:lvl w:ilvl="0" w:tplc="C6C8873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F245BA8"/>
    <w:multiLevelType w:val="hybridMultilevel"/>
    <w:tmpl w:val="EA66F39E"/>
    <w:lvl w:ilvl="0" w:tplc="27F8D6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8F"/>
    <w:rsid w:val="00032A4E"/>
    <w:rsid w:val="00123345"/>
    <w:rsid w:val="00192B01"/>
    <w:rsid w:val="001D2426"/>
    <w:rsid w:val="00207149"/>
    <w:rsid w:val="00243F13"/>
    <w:rsid w:val="002C518F"/>
    <w:rsid w:val="00370901"/>
    <w:rsid w:val="00485079"/>
    <w:rsid w:val="005E09A3"/>
    <w:rsid w:val="006005A5"/>
    <w:rsid w:val="00640D2E"/>
    <w:rsid w:val="006A2F10"/>
    <w:rsid w:val="006A3A86"/>
    <w:rsid w:val="006C388B"/>
    <w:rsid w:val="00840184"/>
    <w:rsid w:val="00897CA3"/>
    <w:rsid w:val="008E0E1D"/>
    <w:rsid w:val="008F1209"/>
    <w:rsid w:val="009F5401"/>
    <w:rsid w:val="00AB0401"/>
    <w:rsid w:val="00B26A66"/>
    <w:rsid w:val="00BD74E6"/>
    <w:rsid w:val="00BF5A2F"/>
    <w:rsid w:val="00C465BF"/>
    <w:rsid w:val="00CD4BCB"/>
    <w:rsid w:val="00D17E52"/>
    <w:rsid w:val="00DC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319D"/>
  <w15:chartTrackingRefBased/>
  <w15:docId w15:val="{009CE38D-F877-43C2-9425-7027325C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4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0D2E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D1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5A2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5A2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8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Чудесная страна</cp:lastModifiedBy>
  <cp:revision>8</cp:revision>
  <cp:lastPrinted>2022-04-19T09:26:00Z</cp:lastPrinted>
  <dcterms:created xsi:type="dcterms:W3CDTF">2021-05-31T06:04:00Z</dcterms:created>
  <dcterms:modified xsi:type="dcterms:W3CDTF">2022-04-19T09:27:00Z</dcterms:modified>
</cp:coreProperties>
</file>